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1310093"/>
        <w:docPartObj>
          <w:docPartGallery w:val="Cover Pages"/>
          <w:docPartUnique/>
        </w:docPartObj>
      </w:sdtPr>
      <w:sdtEndPr>
        <w:rPr>
          <w:rFonts w:cstheme="minorHAnsi"/>
          <w:b/>
          <w:noProof/>
          <w:color w:val="FF0000"/>
          <w:sz w:val="44"/>
          <w:szCs w:val="44"/>
        </w:rPr>
      </w:sdtEndPr>
      <w:sdtContent>
        <w:p w14:paraId="01B6A800" w14:textId="2CF00F19" w:rsidR="00256CE0" w:rsidRDefault="005D26D1">
          <w:r>
            <w:rPr>
              <w:rFonts w:cstheme="minorHAnsi"/>
              <w:b/>
              <w:noProof/>
              <w:sz w:val="28"/>
              <w:szCs w:val="28"/>
            </w:rPr>
            <w:drawing>
              <wp:anchor distT="0" distB="0" distL="114300" distR="114300" simplePos="0" relativeHeight="251658241" behindDoc="0" locked="0" layoutInCell="1" allowOverlap="1" wp14:anchorId="72DE7E00" wp14:editId="10750BAF">
                <wp:simplePos x="0" y="0"/>
                <wp:positionH relativeFrom="column">
                  <wp:posOffset>3942080</wp:posOffset>
                </wp:positionH>
                <wp:positionV relativeFrom="paragraph">
                  <wp:posOffset>-474345</wp:posOffset>
                </wp:positionV>
                <wp:extent cx="2006111" cy="1174750"/>
                <wp:effectExtent l="0" t="0" r="0" b="635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T Logo.jpg"/>
                        <pic:cNvPicPr/>
                      </pic:nvPicPr>
                      <pic:blipFill>
                        <a:blip r:embed="rId12">
                          <a:extLst>
                            <a:ext uri="{BEBA8EAE-BF5A-486C-A8C5-ECC9F3942E4B}">
                              <a14:imgProps xmlns:a14="http://schemas.microsoft.com/office/drawing/2010/main">
                                <a14:imgLayer r:embed="rId13">
                                  <a14:imgEffect>
                                    <a14:backgroundRemoval t="6667" b="91795" l="8709" r="94895">
                                      <a14:foregroundMark x1="22222" y1="49744" x2="24324" y2="51282"/>
                                      <a14:foregroundMark x1="24760" y1="42236" x2="26727" y2="44103"/>
                                      <a14:foregroundMark x1="45646" y1="7692" x2="45646" y2="7692"/>
                                      <a14:foregroundMark x1="58258" y1="39487" x2="69670" y2="27179"/>
                                      <a14:foregroundMark x1="56456" y1="27179" x2="61261" y2="18974"/>
                                      <a14:foregroundMark x1="50150" y1="21026" x2="52553" y2="14359"/>
                                      <a14:foregroundMark x1="36336" y1="18462" x2="37237" y2="25128"/>
                                      <a14:foregroundMark x1="32132" y1="23077" x2="32432" y2="27179"/>
                                      <a14:foregroundMark x1="27628" y1="31795" x2="29129" y2="39487"/>
                                      <a14:foregroundMark x1="13213" y1="66154" x2="47447" y2="58974"/>
                                      <a14:foregroundMark x1="47447" y1="58974" x2="92793" y2="65641"/>
                                      <a14:foregroundMark x1="11111" y1="89744" x2="48348" y2="89744"/>
                                      <a14:foregroundMark x1="48348" y1="89744" x2="65165" y2="85641"/>
                                      <a14:foregroundMark x1="65165" y1="85641" x2="81381" y2="85641"/>
                                      <a14:foregroundMark x1="81381" y1="85641" x2="95195" y2="85128"/>
                                      <a14:foregroundMark x1="59760" y1="49744" x2="76877" y2="43590"/>
                                      <a14:foregroundMark x1="76877" y1="43590" x2="76877" y2="38974"/>
                                      <a14:foregroundMark x1="22523" y1="50256" x2="31532" y2="28205"/>
                                      <a14:foregroundMark x1="31532" y1="28205" x2="45946" y2="18974"/>
                                      <a14:foregroundMark x1="45946" y1="18974" x2="53153" y2="23077"/>
                                      <a14:foregroundMark x1="49249" y1="12821" x2="46847" y2="11282"/>
                                      <a14:foregroundMark x1="42042" y1="14872" x2="36937" y2="19487"/>
                                      <a14:foregroundMark x1="15315" y1="68205" x2="52853" y2="66154"/>
                                      <a14:foregroundMark x1="52853" y1="66154" x2="52853" y2="66154"/>
                                      <a14:foregroundMark x1="8709" y1="91795" x2="43243" y2="82564"/>
                                      <a14:foregroundMark x1="43243" y1="82564" x2="93093" y2="88205"/>
                                      <a14:foregroundMark x1="93093" y1="88205" x2="94294" y2="88205"/>
                                      <a14:foregroundMark x1="72973" y1="86154" x2="57958" y2="88718"/>
                                      <a14:foregroundMark x1="57958" y1="88718" x2="57958" y2="88718"/>
                                    </a14:backgroundRemoval>
                                  </a14:imgEffect>
                                </a14:imgLayer>
                              </a14:imgProps>
                            </a:ext>
                            <a:ext uri="{28A0092B-C50C-407E-A947-70E740481C1C}">
                              <a14:useLocalDpi xmlns:a14="http://schemas.microsoft.com/office/drawing/2010/main" val="0"/>
                            </a:ext>
                          </a:extLst>
                        </a:blip>
                        <a:stretch>
                          <a:fillRect/>
                        </a:stretch>
                      </pic:blipFill>
                      <pic:spPr>
                        <a:xfrm>
                          <a:off x="0" y="0"/>
                          <a:ext cx="2006111" cy="1174750"/>
                        </a:xfrm>
                        <a:prstGeom prst="rect">
                          <a:avLst/>
                        </a:prstGeom>
                      </pic:spPr>
                    </pic:pic>
                  </a:graphicData>
                </a:graphic>
                <wp14:sizeRelH relativeFrom="page">
                  <wp14:pctWidth>0</wp14:pctWidth>
                </wp14:sizeRelH>
                <wp14:sizeRelV relativeFrom="page">
                  <wp14:pctHeight>0</wp14:pctHeight>
                </wp14:sizeRelV>
              </wp:anchor>
            </w:drawing>
          </w:r>
          <w:r w:rsidR="008639A7">
            <w:rPr>
              <w:noProof/>
            </w:rPr>
            <w:drawing>
              <wp:anchor distT="0" distB="0" distL="114300" distR="114300" simplePos="0" relativeHeight="251660289" behindDoc="1" locked="0" layoutInCell="1" allowOverlap="1" wp14:anchorId="39C52AEA" wp14:editId="1B1B7DFA">
                <wp:simplePos x="0" y="0"/>
                <wp:positionH relativeFrom="column">
                  <wp:posOffset>291465</wp:posOffset>
                </wp:positionH>
                <wp:positionV relativeFrom="page">
                  <wp:posOffset>352425</wp:posOffset>
                </wp:positionV>
                <wp:extent cx="1180465" cy="1331595"/>
                <wp:effectExtent l="0" t="0" r="635" b="1905"/>
                <wp:wrapTight wrapText="bothSides">
                  <wp:wrapPolygon edited="0">
                    <wp:start x="0" y="0"/>
                    <wp:lineTo x="0" y="21322"/>
                    <wp:lineTo x="21263" y="21322"/>
                    <wp:lineTo x="212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WS logo.png"/>
                        <pic:cNvPicPr/>
                      </pic:nvPicPr>
                      <pic:blipFill>
                        <a:blip r:embed="rId14">
                          <a:extLst>
                            <a:ext uri="{28A0092B-C50C-407E-A947-70E740481C1C}">
                              <a14:useLocalDpi xmlns:a14="http://schemas.microsoft.com/office/drawing/2010/main" val="0"/>
                            </a:ext>
                          </a:extLst>
                        </a:blip>
                        <a:stretch>
                          <a:fillRect/>
                        </a:stretch>
                      </pic:blipFill>
                      <pic:spPr>
                        <a:xfrm>
                          <a:off x="0" y="0"/>
                          <a:ext cx="1180465" cy="1331595"/>
                        </a:xfrm>
                        <a:prstGeom prst="rect">
                          <a:avLst/>
                        </a:prstGeom>
                        <a:solidFill>
                          <a:schemeClr val="accent1"/>
                        </a:solidFill>
                      </pic:spPr>
                    </pic:pic>
                  </a:graphicData>
                </a:graphic>
              </wp:anchor>
            </w:drawing>
          </w:r>
          <w:r w:rsidR="008639A7">
            <w:rPr>
              <w:noProof/>
            </w:rPr>
            <w:drawing>
              <wp:anchor distT="0" distB="0" distL="114300" distR="114300" simplePos="0" relativeHeight="251659265" behindDoc="1" locked="0" layoutInCell="1" allowOverlap="1" wp14:anchorId="762E2D97" wp14:editId="493EF054">
                <wp:simplePos x="0" y="0"/>
                <wp:positionH relativeFrom="page">
                  <wp:align>center</wp:align>
                </wp:positionH>
                <wp:positionV relativeFrom="paragraph">
                  <wp:posOffset>1016635</wp:posOffset>
                </wp:positionV>
                <wp:extent cx="6929120" cy="4345305"/>
                <wp:effectExtent l="76200" t="76200" r="138430" b="131445"/>
                <wp:wrapTight wrapText="bothSides">
                  <wp:wrapPolygon edited="0">
                    <wp:start x="-119" y="-379"/>
                    <wp:lineTo x="-238" y="-284"/>
                    <wp:lineTo x="-238" y="21780"/>
                    <wp:lineTo x="-119" y="22159"/>
                    <wp:lineTo x="21853" y="22159"/>
                    <wp:lineTo x="21972" y="21022"/>
                    <wp:lineTo x="21972" y="1231"/>
                    <wp:lineTo x="21853" y="-189"/>
                    <wp:lineTo x="21853" y="-379"/>
                    <wp:lineTo x="-119" y="-379"/>
                  </wp:wrapPolygon>
                </wp:wrapTight>
                <wp:docPr id="12" name="Picture 12" descr="T:\GDPR Compliant Pictures\School Prospectus\SAM_0303.JPG"/>
                <wp:cNvGraphicFramePr/>
                <a:graphic xmlns:a="http://schemas.openxmlformats.org/drawingml/2006/main">
                  <a:graphicData uri="http://schemas.openxmlformats.org/drawingml/2006/picture">
                    <pic:pic xmlns:pic="http://schemas.openxmlformats.org/drawingml/2006/picture">
                      <pic:nvPicPr>
                        <pic:cNvPr id="12" name="Picture 12" descr="T:\GDPR Compliant Pictures\School Prospectus\SAM_0303.JPG"/>
                        <pic:cNvPicPr/>
                      </pic:nvPicPr>
                      <pic:blipFill rotWithShape="1">
                        <a:blip r:embed="rId15" cstate="print">
                          <a:extLst>
                            <a:ext uri="{28A0092B-C50C-407E-A947-70E740481C1C}">
                              <a14:useLocalDpi xmlns:a14="http://schemas.microsoft.com/office/drawing/2010/main" val="0"/>
                            </a:ext>
                          </a:extLst>
                        </a:blip>
                        <a:srcRect l="13649" b="27780"/>
                        <a:stretch/>
                      </pic:blipFill>
                      <pic:spPr bwMode="auto">
                        <a:xfrm>
                          <a:off x="0" y="0"/>
                          <a:ext cx="6929120" cy="4345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06650DD" w14:textId="585FC24B" w:rsidR="005B79B1" w:rsidRDefault="005B79B1"/>
        <w:p w14:paraId="442DF835" w14:textId="51AC3708" w:rsidR="005B79B1" w:rsidRDefault="005B79B1"/>
        <w:p w14:paraId="3352547A" w14:textId="1BDABAFC" w:rsidR="005B79B1" w:rsidRDefault="005B79B1" w:rsidP="00CE2EDE">
          <w:pPr>
            <w:pBdr>
              <w:top w:val="single" w:sz="4" w:space="31" w:color="auto"/>
              <w:left w:val="single" w:sz="4" w:space="4" w:color="auto"/>
              <w:bottom w:val="single" w:sz="4" w:space="1" w:color="auto"/>
              <w:right w:val="single" w:sz="4" w:space="4" w:color="auto"/>
            </w:pBdr>
            <w:shd w:val="clear" w:color="auto" w:fill="5676FC" w:themeFill="text2"/>
            <w:jc w:val="center"/>
            <w:rPr>
              <w:rFonts w:cstheme="minorHAnsi"/>
              <w:noProof/>
              <w:color w:val="FFFFFF" w:themeColor="background1"/>
              <w:sz w:val="52"/>
              <w:szCs w:val="52"/>
            </w:rPr>
          </w:pPr>
          <w:r w:rsidRPr="005B79B1">
            <w:rPr>
              <w:rFonts w:cstheme="minorHAnsi"/>
              <w:noProof/>
              <w:color w:val="FFFFFF" w:themeColor="background1"/>
              <w:sz w:val="52"/>
              <w:szCs w:val="52"/>
            </w:rPr>
            <w:t>PRINCE WILLIAM SCHOOL</w:t>
          </w:r>
        </w:p>
        <w:p w14:paraId="6B92A58E" w14:textId="77777777" w:rsidR="00CE2EDE" w:rsidRDefault="00CE2EDE" w:rsidP="00255C11">
          <w:pPr>
            <w:pBdr>
              <w:top w:val="single" w:sz="4" w:space="31" w:color="auto"/>
              <w:left w:val="single" w:sz="4" w:space="4" w:color="auto"/>
              <w:bottom w:val="single" w:sz="4" w:space="1" w:color="auto"/>
              <w:right w:val="single" w:sz="4" w:space="4" w:color="auto"/>
            </w:pBdr>
            <w:shd w:val="clear" w:color="auto" w:fill="5676FC" w:themeFill="text2"/>
            <w:jc w:val="center"/>
            <w:rPr>
              <w:rFonts w:cstheme="minorHAnsi"/>
              <w:noProof/>
              <w:color w:val="FFFFFF" w:themeColor="background1"/>
              <w:sz w:val="52"/>
              <w:szCs w:val="52"/>
            </w:rPr>
          </w:pPr>
          <w:r>
            <w:rPr>
              <w:rFonts w:cstheme="minorHAnsi"/>
              <w:noProof/>
              <w:color w:val="FFFFFF" w:themeColor="background1"/>
              <w:sz w:val="52"/>
              <w:szCs w:val="52"/>
            </w:rPr>
            <w:t>Guidance for Parents  and Carers</w:t>
          </w:r>
        </w:p>
        <w:p w14:paraId="1A31FBD2" w14:textId="3C212AFD" w:rsidR="00255C11" w:rsidRPr="00255C11" w:rsidRDefault="00CE2EDE" w:rsidP="00255C11">
          <w:pPr>
            <w:pBdr>
              <w:top w:val="single" w:sz="4" w:space="31" w:color="auto"/>
              <w:left w:val="single" w:sz="4" w:space="4" w:color="auto"/>
              <w:bottom w:val="single" w:sz="4" w:space="1" w:color="auto"/>
              <w:right w:val="single" w:sz="4" w:space="4" w:color="auto"/>
            </w:pBdr>
            <w:shd w:val="clear" w:color="auto" w:fill="5676FC" w:themeFill="text2"/>
            <w:jc w:val="center"/>
            <w:rPr>
              <w:rFonts w:cstheme="minorHAnsi"/>
              <w:noProof/>
              <w:color w:val="FFFFFF" w:themeColor="background1"/>
              <w:sz w:val="52"/>
              <w:szCs w:val="52"/>
            </w:rPr>
          </w:pPr>
          <w:r>
            <w:rPr>
              <w:rFonts w:cstheme="minorHAnsi"/>
              <w:noProof/>
              <w:color w:val="FFFFFF" w:themeColor="background1"/>
              <w:sz w:val="52"/>
              <w:szCs w:val="52"/>
            </w:rPr>
            <w:t xml:space="preserve">regarding </w:t>
          </w:r>
          <w:r w:rsidR="00255C11" w:rsidRPr="00255C11">
            <w:rPr>
              <w:rFonts w:cstheme="minorHAnsi"/>
              <w:noProof/>
              <w:color w:val="FFFFFF" w:themeColor="background1"/>
              <w:sz w:val="52"/>
              <w:szCs w:val="52"/>
            </w:rPr>
            <w:t xml:space="preserve"> COVID-19 </w:t>
          </w:r>
        </w:p>
        <w:p w14:paraId="314409A0" w14:textId="1C3F24AA" w:rsidR="00255C11" w:rsidRPr="005B79B1" w:rsidRDefault="00255C11" w:rsidP="008639A7">
          <w:pPr>
            <w:pBdr>
              <w:top w:val="single" w:sz="4" w:space="31" w:color="auto"/>
              <w:left w:val="single" w:sz="4" w:space="4" w:color="auto"/>
              <w:bottom w:val="single" w:sz="4" w:space="1" w:color="auto"/>
              <w:right w:val="single" w:sz="4" w:space="4" w:color="auto"/>
            </w:pBdr>
            <w:shd w:val="clear" w:color="auto" w:fill="5676FC" w:themeFill="text2"/>
            <w:jc w:val="center"/>
            <w:rPr>
              <w:rFonts w:cstheme="minorHAnsi"/>
              <w:noProof/>
              <w:color w:val="FFFFFF" w:themeColor="background1"/>
              <w:sz w:val="52"/>
              <w:szCs w:val="52"/>
            </w:rPr>
          </w:pPr>
          <w:r>
            <w:rPr>
              <w:rFonts w:cstheme="minorHAnsi"/>
              <w:noProof/>
              <w:color w:val="FFFFFF" w:themeColor="background1"/>
              <w:sz w:val="52"/>
              <w:szCs w:val="52"/>
            </w:rPr>
            <w:t>SEPTEMBER 2021</w:t>
          </w:r>
        </w:p>
        <w:p w14:paraId="146E1DB7" w14:textId="7CC86CE6" w:rsidR="00255C11" w:rsidRPr="00FA4CB6" w:rsidRDefault="00FA4CB6" w:rsidP="00255C11">
          <w:pPr>
            <w:pBdr>
              <w:top w:val="single" w:sz="4" w:space="31" w:color="auto"/>
              <w:left w:val="single" w:sz="4" w:space="4" w:color="auto"/>
              <w:bottom w:val="single" w:sz="4" w:space="1" w:color="auto"/>
              <w:right w:val="single" w:sz="4" w:space="4" w:color="auto"/>
            </w:pBdr>
            <w:shd w:val="clear" w:color="auto" w:fill="5676FC" w:themeFill="text2"/>
            <w:jc w:val="center"/>
            <w:rPr>
              <w:rFonts w:cstheme="minorHAnsi"/>
              <w:noProof/>
              <w:color w:val="FF0000"/>
              <w:sz w:val="44"/>
              <w:szCs w:val="44"/>
            </w:rPr>
          </w:pPr>
          <w:r w:rsidRPr="00FA4CB6">
            <w:rPr>
              <w:rFonts w:cstheme="minorHAnsi"/>
              <w:noProof/>
              <w:color w:val="FF0000"/>
              <w:sz w:val="44"/>
              <w:szCs w:val="44"/>
            </w:rPr>
            <w:t>(subject to change if Govern</w:t>
          </w:r>
          <w:r w:rsidR="00651A70">
            <w:rPr>
              <w:rFonts w:cstheme="minorHAnsi"/>
              <w:noProof/>
              <w:color w:val="FF0000"/>
              <w:sz w:val="44"/>
              <w:szCs w:val="44"/>
            </w:rPr>
            <w:t>men</w:t>
          </w:r>
          <w:r w:rsidRPr="00FA4CB6">
            <w:rPr>
              <w:rFonts w:cstheme="minorHAnsi"/>
              <w:noProof/>
              <w:color w:val="FF0000"/>
              <w:sz w:val="44"/>
              <w:szCs w:val="44"/>
            </w:rPr>
            <w:t>t guidance changes)</w:t>
          </w:r>
        </w:p>
      </w:sdtContent>
    </w:sdt>
    <w:p w14:paraId="116873B5" w14:textId="431F08AC" w:rsidR="00D82F6D" w:rsidRDefault="00D82F6D" w:rsidP="00E91B30">
      <w:pPr>
        <w:jc w:val="center"/>
        <w:rPr>
          <w:b/>
          <w:sz w:val="32"/>
          <w:szCs w:val="32"/>
        </w:rPr>
      </w:pPr>
      <w:bookmarkStart w:id="0" w:name="_Hlk77067345"/>
      <w:r w:rsidRPr="00D82F6D">
        <w:rPr>
          <w:b/>
          <w:sz w:val="32"/>
          <w:szCs w:val="32"/>
        </w:rPr>
        <w:t>A</w:t>
      </w:r>
      <w:r>
        <w:rPr>
          <w:b/>
          <w:sz w:val="32"/>
          <w:szCs w:val="32"/>
        </w:rPr>
        <w:t xml:space="preserve"> summary</w:t>
      </w:r>
      <w:r w:rsidRPr="00D82F6D">
        <w:rPr>
          <w:b/>
          <w:sz w:val="32"/>
          <w:szCs w:val="32"/>
        </w:rPr>
        <w:t xml:space="preserve"> of the </w:t>
      </w:r>
      <w:r w:rsidR="00CE2EDE">
        <w:rPr>
          <w:b/>
          <w:sz w:val="32"/>
          <w:szCs w:val="32"/>
        </w:rPr>
        <w:t>‘G</w:t>
      </w:r>
      <w:r w:rsidRPr="00D82F6D">
        <w:rPr>
          <w:b/>
          <w:sz w:val="32"/>
          <w:szCs w:val="32"/>
        </w:rPr>
        <w:t xml:space="preserve">uidance for </w:t>
      </w:r>
      <w:r w:rsidR="00CE2EDE">
        <w:rPr>
          <w:b/>
          <w:sz w:val="32"/>
          <w:szCs w:val="32"/>
        </w:rPr>
        <w:t>S</w:t>
      </w:r>
      <w:r w:rsidRPr="00D82F6D">
        <w:rPr>
          <w:b/>
          <w:sz w:val="32"/>
          <w:szCs w:val="32"/>
        </w:rPr>
        <w:t>chools</w:t>
      </w:r>
      <w:r w:rsidR="00CE2EDE">
        <w:rPr>
          <w:b/>
          <w:sz w:val="32"/>
          <w:szCs w:val="32"/>
        </w:rPr>
        <w:t>’</w:t>
      </w:r>
      <w:r w:rsidRPr="00D82F6D">
        <w:rPr>
          <w:b/>
          <w:sz w:val="32"/>
          <w:szCs w:val="32"/>
        </w:rPr>
        <w:t xml:space="preserve"> from September 2021</w:t>
      </w:r>
    </w:p>
    <w:p w14:paraId="47BEDFFB" w14:textId="3104DF52" w:rsidR="007A7ADB" w:rsidRPr="00E91B30" w:rsidRDefault="00E91B30" w:rsidP="00DC1454">
      <w:pPr>
        <w:rPr>
          <w:bCs/>
          <w:sz w:val="22"/>
        </w:rPr>
      </w:pPr>
      <w:r>
        <w:rPr>
          <w:bCs/>
          <w:sz w:val="22"/>
        </w:rPr>
        <w:t>G</w:t>
      </w:r>
      <w:r w:rsidR="00DC1454" w:rsidRPr="00E91B30">
        <w:rPr>
          <w:bCs/>
          <w:sz w:val="22"/>
        </w:rPr>
        <w:t xml:space="preserve">overnment’s guidance is shown in the blue boxes and our response is shown below in plain text.  </w:t>
      </w:r>
    </w:p>
    <w:p w14:paraId="3A2826DE" w14:textId="77777777" w:rsidR="00D82F6D" w:rsidRPr="00E91B30" w:rsidRDefault="00D82F6D" w:rsidP="00D82F6D">
      <w:pPr>
        <w:pBdr>
          <w:top w:val="single" w:sz="4" w:space="1" w:color="auto"/>
          <w:left w:val="single" w:sz="4" w:space="4" w:color="auto"/>
          <w:bottom w:val="single" w:sz="4" w:space="1" w:color="auto"/>
          <w:right w:val="single" w:sz="4" w:space="4" w:color="auto"/>
        </w:pBdr>
        <w:shd w:val="clear" w:color="auto" w:fill="CAE3FD" w:themeFill="accent1" w:themeFillTint="33"/>
        <w:spacing w:after="0"/>
        <w:rPr>
          <w:b/>
          <w:sz w:val="22"/>
        </w:rPr>
      </w:pPr>
      <w:r w:rsidRPr="00E91B30">
        <w:rPr>
          <w:b/>
          <w:sz w:val="22"/>
        </w:rPr>
        <w:t>Overview</w:t>
      </w:r>
    </w:p>
    <w:p w14:paraId="17BE6B0B" w14:textId="340EEC39" w:rsidR="00255C11" w:rsidRPr="00E91B30" w:rsidRDefault="00D82F6D" w:rsidP="00D82F6D">
      <w:pPr>
        <w:pBdr>
          <w:top w:val="single" w:sz="4" w:space="1" w:color="auto"/>
          <w:left w:val="single" w:sz="4" w:space="4" w:color="auto"/>
          <w:bottom w:val="single" w:sz="4" w:space="1" w:color="auto"/>
          <w:right w:val="single" w:sz="4" w:space="4" w:color="auto"/>
        </w:pBdr>
        <w:shd w:val="clear" w:color="auto" w:fill="CAE3FD" w:themeFill="accent1" w:themeFillTint="33"/>
        <w:spacing w:after="0"/>
        <w:rPr>
          <w:bCs/>
          <w:sz w:val="22"/>
        </w:rPr>
      </w:pPr>
      <w:r w:rsidRPr="00E91B30">
        <w:rPr>
          <w:bCs/>
          <w:sz w:val="22"/>
        </w:rPr>
        <w:t>A</w:t>
      </w:r>
      <w:r w:rsidR="00255C11" w:rsidRPr="00E91B30">
        <w:rPr>
          <w:bCs/>
          <w:sz w:val="22"/>
        </w:rPr>
        <w:t xml:space="preserve">s the country moves to Step 4 of the roadmap, the government will continue to manage the risk of serious illness from the spread of the virus. This marks a new phase in the government’s response to the pandemic, moving away from stringent restrictions on everyone’s day-to-day lives, towards advising people on how to protect themselves and others, alongside targeted interventions to reduce risk. As COVID-19 becomes a virus </w:t>
      </w:r>
    </w:p>
    <w:p w14:paraId="3DE3EB7E" w14:textId="3341F938" w:rsidR="00255C11" w:rsidRPr="00E91B30" w:rsidRDefault="00255C11" w:rsidP="00D82F6D">
      <w:pPr>
        <w:pBdr>
          <w:top w:val="single" w:sz="4" w:space="1" w:color="auto"/>
          <w:left w:val="single" w:sz="4" w:space="4" w:color="auto"/>
          <w:bottom w:val="single" w:sz="4" w:space="1" w:color="auto"/>
          <w:right w:val="single" w:sz="4" w:space="4" w:color="auto"/>
        </w:pBdr>
        <w:shd w:val="clear" w:color="auto" w:fill="CAE3FD" w:themeFill="accent1" w:themeFillTint="33"/>
        <w:spacing w:after="0"/>
        <w:rPr>
          <w:bCs/>
          <w:sz w:val="22"/>
        </w:rPr>
      </w:pPr>
      <w:r w:rsidRPr="00E91B30">
        <w:rPr>
          <w:bCs/>
          <w:sz w:val="22"/>
        </w:rPr>
        <w:t>that we learn to live with, there is now an imperative to reduce the disruption to children and young people’s education - particularly given that the direct clinical risks to children are extremely low, and every adult has been offered a first vaccine and the opportunity for two doses by mid-September.</w:t>
      </w:r>
    </w:p>
    <w:p w14:paraId="09BFE38E" w14:textId="77777777" w:rsidR="00E91B30" w:rsidRPr="00E91B30" w:rsidRDefault="00E91B30" w:rsidP="00E91B30">
      <w:pPr>
        <w:pStyle w:val="ListParagraph"/>
        <w:rPr>
          <w:bCs/>
          <w:sz w:val="22"/>
        </w:rPr>
      </w:pPr>
    </w:p>
    <w:p w14:paraId="7F1BB86B" w14:textId="77777777" w:rsidR="00D02824" w:rsidRPr="00E91B30" w:rsidRDefault="00D02824"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b/>
          <w:bCs/>
          <w:sz w:val="22"/>
        </w:rPr>
        <w:t>Mixing and ‘bubbles’</w:t>
      </w:r>
      <w:r w:rsidRPr="00E91B30">
        <w:rPr>
          <w:sz w:val="22"/>
        </w:rPr>
        <w:t xml:space="preserve"> </w:t>
      </w:r>
    </w:p>
    <w:p w14:paraId="6CB99F01" w14:textId="556A554C" w:rsidR="00B2425A" w:rsidRPr="00E91B30" w:rsidRDefault="00D02824" w:rsidP="00E91B30">
      <w:pPr>
        <w:pBdr>
          <w:top w:val="single" w:sz="4" w:space="1" w:color="auto"/>
          <w:left w:val="single" w:sz="4" w:space="4" w:color="auto"/>
          <w:bottom w:val="single" w:sz="4" w:space="1" w:color="auto"/>
          <w:right w:val="single" w:sz="4" w:space="4" w:color="auto"/>
        </w:pBdr>
        <w:shd w:val="clear" w:color="auto" w:fill="CAE3FD" w:themeFill="accent1" w:themeFillTint="33"/>
        <w:rPr>
          <w:b/>
          <w:sz w:val="22"/>
        </w:rPr>
      </w:pPr>
      <w:r w:rsidRPr="00E91B30">
        <w:rPr>
          <w:sz w:val="22"/>
        </w:rPr>
        <w:t>At Step 4 we will no longer recommend that it is necessary to keep children in consistent groups (‘bubbles</w:t>
      </w:r>
      <w:proofErr w:type="gramStart"/>
      <w:r w:rsidRPr="00E91B30">
        <w:rPr>
          <w:sz w:val="22"/>
        </w:rPr>
        <w:t>’)…</w:t>
      </w:r>
      <w:proofErr w:type="gramEnd"/>
      <w:r w:rsidRPr="00E91B30">
        <w:rPr>
          <w:sz w:val="22"/>
        </w:rPr>
        <w:t>and you no longer need to make alternative arrangements to avoid mixing at lunch. You should make sure your outbreak management plans cover the possibility that in some local areas it may become necessary to reintroduce ‘bubbles’ for a temporary period, to reduce mixing between groups.</w:t>
      </w:r>
    </w:p>
    <w:p w14:paraId="31625C0E" w14:textId="78A4E02B" w:rsidR="00E91B30" w:rsidRPr="00E91B30" w:rsidRDefault="005421B7" w:rsidP="00FF2E40">
      <w:pPr>
        <w:rPr>
          <w:bCs/>
          <w:sz w:val="22"/>
        </w:rPr>
      </w:pPr>
      <w:r w:rsidRPr="00E91B30">
        <w:rPr>
          <w:bCs/>
          <w:sz w:val="22"/>
        </w:rPr>
        <w:t xml:space="preserve">We will no longer require students to stay in separate year group areas before school or at break or lunch times.  However, tutor groups have largely been assigned so that year group areas (as per the map at appendix </w:t>
      </w:r>
      <w:r w:rsidR="00CE2EDE">
        <w:rPr>
          <w:bCs/>
          <w:sz w:val="22"/>
        </w:rPr>
        <w:t>B</w:t>
      </w:r>
      <w:r w:rsidRPr="00E91B30">
        <w:rPr>
          <w:bCs/>
          <w:sz w:val="22"/>
        </w:rPr>
        <w:t xml:space="preserve">) can be returned to at a moment’s notice if necessary.  We will keep separate times and places for each year group for buying food at break and lunch because this worked so well, and likewise we will keep separate indoor areas for year groups at break and lunch time if it is raining (or extremely cold).  </w:t>
      </w:r>
    </w:p>
    <w:p w14:paraId="6BD59D0E" w14:textId="107A1913" w:rsidR="00D02824" w:rsidRDefault="00D02824"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b/>
          <w:bCs/>
          <w:sz w:val="22"/>
        </w:rPr>
        <w:t>Face coverings</w:t>
      </w:r>
      <w:r w:rsidRPr="00E91B30">
        <w:rPr>
          <w:sz w:val="22"/>
        </w:rPr>
        <w:t xml:space="preserve"> </w:t>
      </w:r>
    </w:p>
    <w:p w14:paraId="7E57C9DC" w14:textId="49170D3A" w:rsidR="00C27DC5" w:rsidRPr="00C27DC5" w:rsidRDefault="00C27DC5" w:rsidP="00C27DC5">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C27DC5">
        <w:rPr>
          <w:sz w:val="22"/>
        </w:rPr>
        <w:t xml:space="preserve">From 19 July, the government is removing the requirement to wear face coverings in law but expects and recommends that they are worn in enclosed and crowded spaces where you may </w:t>
      </w:r>
      <w:proofErr w:type="gramStart"/>
      <w:r w:rsidRPr="00C27DC5">
        <w:rPr>
          <w:sz w:val="22"/>
        </w:rPr>
        <w:t>come into contact with</w:t>
      </w:r>
      <w:proofErr w:type="gramEnd"/>
      <w:r w:rsidRPr="00C27DC5">
        <w:rPr>
          <w:sz w:val="22"/>
        </w:rPr>
        <w:t xml:space="preserve"> people you don’t normally meet. This includes public transport and dedicated transport to school or college.</w:t>
      </w:r>
    </w:p>
    <w:p w14:paraId="3720A7AC" w14:textId="7803B912" w:rsidR="00C27DC5" w:rsidRPr="00E91B30" w:rsidRDefault="00C27DC5" w:rsidP="00C27DC5">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C27DC5">
        <w:rPr>
          <w:sz w:val="22"/>
        </w:rPr>
        <w:t>If there is an outbreak in your nursery, school, or college, or if your nursery, school, or college is in an enhanced response area, you might be advised that face coverings should temporarily be worn in communal areas or classrooms (by pupils, staff</w:t>
      </w:r>
      <w:r w:rsidR="00995BB7">
        <w:rPr>
          <w:sz w:val="22"/>
        </w:rPr>
        <w:t>,</w:t>
      </w:r>
      <w:r w:rsidRPr="00C27DC5">
        <w:rPr>
          <w:sz w:val="22"/>
        </w:rPr>
        <w:t xml:space="preserve"> and visitors, unless exempt)</w:t>
      </w:r>
    </w:p>
    <w:p w14:paraId="77071FDF" w14:textId="0502AFAA" w:rsidR="00995BB7" w:rsidRPr="00E91B30" w:rsidRDefault="005421B7" w:rsidP="00FF2E40">
      <w:pPr>
        <w:rPr>
          <w:bCs/>
          <w:sz w:val="22"/>
        </w:rPr>
      </w:pPr>
      <w:r w:rsidRPr="00E91B30">
        <w:rPr>
          <w:bCs/>
          <w:sz w:val="22"/>
        </w:rPr>
        <w:t>From September 2021,</w:t>
      </w:r>
      <w:r w:rsidR="00C27DC5">
        <w:rPr>
          <w:bCs/>
          <w:sz w:val="22"/>
        </w:rPr>
        <w:t xml:space="preserve"> we expect all students to continue to wear face covering</w:t>
      </w:r>
      <w:r w:rsidR="004A6850">
        <w:rPr>
          <w:bCs/>
          <w:sz w:val="22"/>
        </w:rPr>
        <w:t>s</w:t>
      </w:r>
      <w:r w:rsidR="00C27DC5">
        <w:rPr>
          <w:bCs/>
          <w:sz w:val="22"/>
        </w:rPr>
        <w:t xml:space="preserve"> on school buses, but</w:t>
      </w:r>
      <w:r w:rsidRPr="00E91B30">
        <w:rPr>
          <w:bCs/>
          <w:sz w:val="22"/>
        </w:rPr>
        <w:t xml:space="preserve"> we will no</w:t>
      </w:r>
      <w:r w:rsidR="00C27DC5">
        <w:rPr>
          <w:bCs/>
          <w:sz w:val="22"/>
        </w:rPr>
        <w:t>t</w:t>
      </w:r>
      <w:r w:rsidRPr="00E91B30">
        <w:rPr>
          <w:bCs/>
          <w:sz w:val="22"/>
        </w:rPr>
        <w:t xml:space="preserve"> require anyone to wear a face covering </w:t>
      </w:r>
      <w:r w:rsidR="00995BB7">
        <w:rPr>
          <w:bCs/>
          <w:sz w:val="22"/>
        </w:rPr>
        <w:t xml:space="preserve">around the school.  However, </w:t>
      </w:r>
      <w:r w:rsidR="00995BB7" w:rsidRPr="00E91B30">
        <w:rPr>
          <w:bCs/>
          <w:sz w:val="22"/>
        </w:rPr>
        <w:t>all students and staff are welcome to wear face coverings at any time if they wish to do so.</w:t>
      </w:r>
      <w:r w:rsidR="00995BB7">
        <w:rPr>
          <w:bCs/>
          <w:sz w:val="22"/>
        </w:rPr>
        <w:t xml:space="preserve">  W</w:t>
      </w:r>
      <w:r w:rsidRPr="00E91B30">
        <w:rPr>
          <w:bCs/>
          <w:sz w:val="22"/>
        </w:rPr>
        <w:t>e have good stocks of face masks should it become necessary</w:t>
      </w:r>
      <w:r w:rsidR="004A6850">
        <w:rPr>
          <w:bCs/>
          <w:sz w:val="22"/>
        </w:rPr>
        <w:t xml:space="preserve"> to wear face covering</w:t>
      </w:r>
      <w:r w:rsidR="0029145B">
        <w:rPr>
          <w:bCs/>
          <w:sz w:val="22"/>
        </w:rPr>
        <w:t>s</w:t>
      </w:r>
      <w:r w:rsidR="004A6850">
        <w:rPr>
          <w:bCs/>
          <w:sz w:val="22"/>
        </w:rPr>
        <w:t xml:space="preserve"> more widely again.</w:t>
      </w:r>
      <w:r w:rsidRPr="00E91B30">
        <w:rPr>
          <w:bCs/>
          <w:sz w:val="22"/>
        </w:rPr>
        <w:t xml:space="preserve"> </w:t>
      </w:r>
    </w:p>
    <w:p w14:paraId="2902D3D5" w14:textId="5E263AE8" w:rsidR="00583465" w:rsidRPr="00E91B30" w:rsidRDefault="00583465"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b/>
          <w:bCs/>
          <w:sz w:val="22"/>
        </w:rPr>
        <w:t>Control measures</w:t>
      </w:r>
      <w:r w:rsidRPr="00E91B30">
        <w:rPr>
          <w:sz w:val="22"/>
        </w:rPr>
        <w:t xml:space="preserve"> </w:t>
      </w:r>
    </w:p>
    <w:p w14:paraId="5D3A0A79" w14:textId="210CC340" w:rsidR="00583465" w:rsidRPr="00E91B30" w:rsidRDefault="00583465"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 xml:space="preserve">1. Ensure good hygiene for everyone </w:t>
      </w:r>
    </w:p>
    <w:p w14:paraId="11716379" w14:textId="77777777" w:rsidR="00583465" w:rsidRPr="00E91B30" w:rsidRDefault="00583465"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 xml:space="preserve">2. Maintain appropriate cleaning regimes. </w:t>
      </w:r>
    </w:p>
    <w:p w14:paraId="4F823F2F" w14:textId="77777777" w:rsidR="00583465" w:rsidRPr="00E91B30" w:rsidRDefault="00583465" w:rsidP="005421B7">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 xml:space="preserve">3. Keep occupied spaces well ventilated. </w:t>
      </w:r>
    </w:p>
    <w:p w14:paraId="1F9B12D4" w14:textId="0B514FC2" w:rsidR="00583465" w:rsidRPr="00E91B30" w:rsidRDefault="00583465" w:rsidP="00E91B30">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4. Follow public health advice on testing, self-isolation and managing confirmed cases of COVID-19.</w:t>
      </w:r>
    </w:p>
    <w:p w14:paraId="783579B0" w14:textId="42EE1126" w:rsidR="00B2425A" w:rsidRPr="00E91B30" w:rsidRDefault="00B2425A" w:rsidP="00B2425A">
      <w:pPr>
        <w:pStyle w:val="ListParagraph"/>
        <w:numPr>
          <w:ilvl w:val="0"/>
          <w:numId w:val="24"/>
        </w:numPr>
        <w:rPr>
          <w:sz w:val="22"/>
        </w:rPr>
      </w:pPr>
      <w:r w:rsidRPr="00E91B30">
        <w:rPr>
          <w:sz w:val="22"/>
        </w:rPr>
        <w:t>We will continue to encourage students to wash their hands or sanitise regularly throughout the day.  Posters will remain around the site and sanitised will continue to be available in all classrooms and at the Canteen, Pit Stop, and Pod.  We will continue to encourage students to follow the ‘Catch it, bin it, kill it, approach.</w:t>
      </w:r>
    </w:p>
    <w:p w14:paraId="35766128" w14:textId="44B1541B" w:rsidR="00B2425A" w:rsidRPr="00E91B30" w:rsidRDefault="00CC1F40" w:rsidP="00B2425A">
      <w:pPr>
        <w:pStyle w:val="ListParagraph"/>
        <w:numPr>
          <w:ilvl w:val="0"/>
          <w:numId w:val="24"/>
        </w:numPr>
        <w:rPr>
          <w:sz w:val="22"/>
        </w:rPr>
      </w:pPr>
      <w:r>
        <w:rPr>
          <w:sz w:val="22"/>
        </w:rPr>
        <w:t xml:space="preserve">Daily </w:t>
      </w:r>
      <w:r w:rsidR="00B2425A" w:rsidRPr="00E91B30">
        <w:rPr>
          <w:sz w:val="22"/>
        </w:rPr>
        <w:t>clean</w:t>
      </w:r>
      <w:r>
        <w:rPr>
          <w:sz w:val="22"/>
        </w:rPr>
        <w:t>ing</w:t>
      </w:r>
      <w:r w:rsidR="00B2425A" w:rsidRPr="00E91B30">
        <w:rPr>
          <w:sz w:val="22"/>
        </w:rPr>
        <w:t xml:space="preserve"> </w:t>
      </w:r>
      <w:r>
        <w:rPr>
          <w:sz w:val="22"/>
        </w:rPr>
        <w:t xml:space="preserve">of high use areas such as the </w:t>
      </w:r>
      <w:r w:rsidR="00B2425A" w:rsidRPr="00E91B30">
        <w:rPr>
          <w:sz w:val="22"/>
        </w:rPr>
        <w:t>canteen</w:t>
      </w:r>
      <w:r>
        <w:rPr>
          <w:sz w:val="22"/>
        </w:rPr>
        <w:t xml:space="preserve"> and </w:t>
      </w:r>
      <w:r w:rsidR="00B2425A" w:rsidRPr="00E91B30">
        <w:rPr>
          <w:sz w:val="22"/>
        </w:rPr>
        <w:t xml:space="preserve">toilets </w:t>
      </w:r>
      <w:r>
        <w:rPr>
          <w:sz w:val="22"/>
        </w:rPr>
        <w:t>will continue</w:t>
      </w:r>
      <w:r w:rsidR="00B2425A" w:rsidRPr="00E91B30">
        <w:rPr>
          <w:sz w:val="22"/>
        </w:rPr>
        <w:t>.</w:t>
      </w:r>
    </w:p>
    <w:p w14:paraId="61ED5E89" w14:textId="39AE71F0" w:rsidR="00B2425A" w:rsidRPr="00E91B30" w:rsidRDefault="00B2425A" w:rsidP="00B2425A">
      <w:pPr>
        <w:pStyle w:val="ListParagraph"/>
        <w:numPr>
          <w:ilvl w:val="0"/>
          <w:numId w:val="24"/>
        </w:numPr>
        <w:rPr>
          <w:sz w:val="22"/>
        </w:rPr>
      </w:pPr>
      <w:r w:rsidRPr="00E91B30">
        <w:rPr>
          <w:sz w:val="22"/>
        </w:rPr>
        <w:t xml:space="preserve">We will continue to </w:t>
      </w:r>
      <w:r w:rsidR="00CC1F40">
        <w:rPr>
          <w:sz w:val="22"/>
        </w:rPr>
        <w:t xml:space="preserve">keep </w:t>
      </w:r>
      <w:r w:rsidRPr="00E91B30">
        <w:rPr>
          <w:sz w:val="22"/>
        </w:rPr>
        <w:t xml:space="preserve">open </w:t>
      </w:r>
      <w:r w:rsidR="00CC1F40">
        <w:rPr>
          <w:sz w:val="22"/>
        </w:rPr>
        <w:t>(non-fire)</w:t>
      </w:r>
      <w:r w:rsidR="00D6020F">
        <w:rPr>
          <w:sz w:val="22"/>
        </w:rPr>
        <w:t xml:space="preserve"> </w:t>
      </w:r>
      <w:r w:rsidRPr="00E91B30">
        <w:rPr>
          <w:sz w:val="22"/>
        </w:rPr>
        <w:t>doors and windows to ensure good ventilation (whilst maintaining a comfortable temperature).  We will encourage students to be outside before school and at break and lunch times unless it is raining.</w:t>
      </w:r>
    </w:p>
    <w:p w14:paraId="097ED08E" w14:textId="2ED23342" w:rsidR="007A7ADB" w:rsidRDefault="00B2425A" w:rsidP="00A1442F">
      <w:pPr>
        <w:pStyle w:val="ListParagraph"/>
        <w:numPr>
          <w:ilvl w:val="0"/>
          <w:numId w:val="24"/>
        </w:numPr>
        <w:rPr>
          <w:sz w:val="22"/>
        </w:rPr>
      </w:pPr>
      <w:r w:rsidRPr="00E91B30">
        <w:rPr>
          <w:sz w:val="22"/>
        </w:rPr>
        <w:t>Students and staff should not come to school if they have symptoms of Covid-19 and/or have a positive LFD test.  They should isolate and get a PCR test</w:t>
      </w:r>
      <w:r w:rsidR="00823B6B" w:rsidRPr="00E91B30">
        <w:rPr>
          <w:sz w:val="22"/>
        </w:rPr>
        <w:t xml:space="preserve"> and follow stay at home guidance. </w:t>
      </w:r>
    </w:p>
    <w:p w14:paraId="510547E3" w14:textId="77777777" w:rsidR="00E91B30" w:rsidRPr="00E91B30" w:rsidRDefault="00E91B30" w:rsidP="00E91B30">
      <w:pPr>
        <w:pStyle w:val="ListParagraph"/>
        <w:rPr>
          <w:sz w:val="22"/>
        </w:rPr>
      </w:pPr>
    </w:p>
    <w:p w14:paraId="5CDEF7C9" w14:textId="77777777" w:rsidR="002F265C" w:rsidRPr="00E91B30" w:rsidRDefault="002F265C" w:rsidP="000D0321">
      <w:pPr>
        <w:pBdr>
          <w:top w:val="single" w:sz="4" w:space="1" w:color="auto"/>
          <w:left w:val="single" w:sz="4" w:space="4" w:color="auto"/>
          <w:bottom w:val="single" w:sz="4" w:space="1" w:color="auto"/>
          <w:right w:val="single" w:sz="4" w:space="4" w:color="auto"/>
        </w:pBdr>
        <w:shd w:val="clear" w:color="auto" w:fill="CAE3FD" w:themeFill="accent1" w:themeFillTint="33"/>
        <w:rPr>
          <w:b/>
          <w:bCs/>
          <w:sz w:val="22"/>
        </w:rPr>
      </w:pPr>
      <w:r w:rsidRPr="00E91B30">
        <w:rPr>
          <w:b/>
          <w:bCs/>
          <w:sz w:val="22"/>
        </w:rPr>
        <w:t>Asymptomatic Testing</w:t>
      </w:r>
    </w:p>
    <w:p w14:paraId="2EC2391C" w14:textId="77777777" w:rsidR="002F265C" w:rsidRPr="00E91B30" w:rsidRDefault="002F265C" w:rsidP="000D0321">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 xml:space="preserve">Schools will only provide tests for twice weekly asymptomatic testing for pupils and staff over the summer period if they are attending school settings.  However, testing will still be widely available over the summer and kits can be collected either from your local pharmacy or ordered online. </w:t>
      </w:r>
    </w:p>
    <w:p w14:paraId="6CFBD77C" w14:textId="4D03AAC6" w:rsidR="00E91B30" w:rsidRPr="00CC1F40" w:rsidRDefault="002F265C" w:rsidP="00CC1F40">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sz w:val="22"/>
        </w:rPr>
        <w:t xml:space="preserve">As pupils will potentially mix with lots of other people during the summer holidays, all secondary school pupils should receive 2 on-site lateral flow device tests, 3 to 5 days apart, on their return in the autumn term. Settings … can stagger </w:t>
      </w:r>
      <w:r w:rsidR="00461A6C" w:rsidRPr="00E91B30">
        <w:rPr>
          <w:sz w:val="22"/>
        </w:rPr>
        <w:t xml:space="preserve">the </w:t>
      </w:r>
      <w:r w:rsidRPr="00E91B30">
        <w:rPr>
          <w:sz w:val="22"/>
        </w:rPr>
        <w:t xml:space="preserve">return of pupils across the first week to manage this. Pupils should then continue to test twice weekly at home until the end of September, when this will be reviewed. Staff should undertake twice weekly home tests whenever they are on site until the end of September, when this will also be reviewed. </w:t>
      </w:r>
    </w:p>
    <w:p w14:paraId="40D3F262" w14:textId="07D2A1DA" w:rsidR="007A6DD6" w:rsidRPr="00E91B30" w:rsidRDefault="000D0321" w:rsidP="00FF2E40">
      <w:pPr>
        <w:rPr>
          <w:bCs/>
          <w:sz w:val="22"/>
        </w:rPr>
      </w:pPr>
      <w:r w:rsidRPr="00E91B30">
        <w:rPr>
          <w:bCs/>
          <w:sz w:val="22"/>
        </w:rPr>
        <w:t xml:space="preserve">Students will start the term </w:t>
      </w:r>
      <w:r w:rsidR="00CE2EDE">
        <w:rPr>
          <w:bCs/>
          <w:sz w:val="22"/>
        </w:rPr>
        <w:t xml:space="preserve">in September 2021 </w:t>
      </w:r>
      <w:r w:rsidRPr="00E91B30">
        <w:rPr>
          <w:bCs/>
          <w:sz w:val="22"/>
        </w:rPr>
        <w:t xml:space="preserve">in a staggered manner to facilitate the testing of each year group in turn, keeping students in small groups until the testing </w:t>
      </w:r>
      <w:r w:rsidR="00CE2EDE">
        <w:rPr>
          <w:bCs/>
          <w:sz w:val="22"/>
        </w:rPr>
        <w:t xml:space="preserve">of each year group </w:t>
      </w:r>
      <w:r w:rsidRPr="00E91B30">
        <w:rPr>
          <w:bCs/>
          <w:sz w:val="22"/>
        </w:rPr>
        <w:t>is complete to minimise potential</w:t>
      </w:r>
      <w:r w:rsidR="00CE2EDE">
        <w:rPr>
          <w:bCs/>
          <w:sz w:val="22"/>
        </w:rPr>
        <w:t xml:space="preserve"> number of</w:t>
      </w:r>
      <w:r w:rsidRPr="00E91B30">
        <w:rPr>
          <w:bCs/>
          <w:sz w:val="22"/>
        </w:rPr>
        <w:t xml:space="preserve"> close contacts.  </w:t>
      </w:r>
    </w:p>
    <w:p w14:paraId="2575C528" w14:textId="77777777" w:rsidR="00CE2EDE" w:rsidRDefault="000D0321" w:rsidP="00FF2E40">
      <w:pPr>
        <w:rPr>
          <w:bCs/>
          <w:sz w:val="22"/>
        </w:rPr>
      </w:pPr>
      <w:r w:rsidRPr="00E91B30">
        <w:rPr>
          <w:bCs/>
          <w:sz w:val="22"/>
        </w:rPr>
        <w:t>After the initial two tests in school, home-testing kits will be issued so that all students can test twice a week until the government reviews that practice.</w:t>
      </w:r>
      <w:r w:rsidR="00CC1F40">
        <w:rPr>
          <w:bCs/>
          <w:sz w:val="22"/>
        </w:rPr>
        <w:t xml:space="preserve"> </w:t>
      </w:r>
      <w:r w:rsidR="00CE2EDE">
        <w:rPr>
          <w:bCs/>
          <w:sz w:val="22"/>
        </w:rPr>
        <w:t xml:space="preserve"> </w:t>
      </w:r>
    </w:p>
    <w:p w14:paraId="4EB2AF89" w14:textId="4DE10AE2" w:rsidR="000D0321" w:rsidRDefault="00CE2EDE" w:rsidP="00FF2E40">
      <w:pPr>
        <w:rPr>
          <w:bCs/>
          <w:sz w:val="22"/>
        </w:rPr>
      </w:pPr>
      <w:r>
        <w:rPr>
          <w:bCs/>
          <w:sz w:val="22"/>
        </w:rPr>
        <w:t>We will only test students for whom we have parental consent to do so.  We will use the consent that we have previously obtained from parents/carers for existing students, but parents/carers of students new to the school will need to fill in a consent form to confirm whether they consent or not.</w:t>
      </w:r>
    </w:p>
    <w:p w14:paraId="4D6B6FD2" w14:textId="77777777" w:rsidR="00CE2EDE" w:rsidRPr="00E91B30" w:rsidRDefault="00CE2EDE" w:rsidP="00FF2E40">
      <w:pPr>
        <w:rPr>
          <w:bCs/>
          <w:sz w:val="22"/>
        </w:rPr>
      </w:pPr>
    </w:p>
    <w:p w14:paraId="1BA9B522" w14:textId="77777777" w:rsidR="00461A6C" w:rsidRPr="00E91B30" w:rsidRDefault="00461A6C" w:rsidP="000D0321">
      <w:pPr>
        <w:pBdr>
          <w:top w:val="single" w:sz="4" w:space="1" w:color="auto"/>
          <w:left w:val="single" w:sz="4" w:space="4" w:color="auto"/>
          <w:bottom w:val="single" w:sz="4" w:space="1" w:color="auto"/>
          <w:right w:val="single" w:sz="4" w:space="4" w:color="auto"/>
        </w:pBdr>
        <w:shd w:val="clear" w:color="auto" w:fill="CAE3FD" w:themeFill="accent1" w:themeFillTint="33"/>
        <w:rPr>
          <w:sz w:val="22"/>
        </w:rPr>
      </w:pPr>
      <w:r w:rsidRPr="00E91B30">
        <w:rPr>
          <w:b/>
          <w:bCs/>
          <w:sz w:val="22"/>
        </w:rPr>
        <w:t>Confirmatory PCR tests</w:t>
      </w:r>
      <w:r w:rsidRPr="00E91B30">
        <w:rPr>
          <w:sz w:val="22"/>
        </w:rPr>
        <w:t xml:space="preserve"> </w:t>
      </w:r>
    </w:p>
    <w:p w14:paraId="1D84E8F8" w14:textId="1BD3F305" w:rsidR="00E91B30" w:rsidRPr="00E91B30" w:rsidRDefault="00461A6C" w:rsidP="00E91B30">
      <w:pPr>
        <w:pBdr>
          <w:top w:val="single" w:sz="4" w:space="1" w:color="auto"/>
          <w:left w:val="single" w:sz="4" w:space="4" w:color="auto"/>
          <w:bottom w:val="single" w:sz="4" w:space="1" w:color="auto"/>
          <w:right w:val="single" w:sz="4" w:space="4" w:color="auto"/>
        </w:pBdr>
        <w:shd w:val="clear" w:color="auto" w:fill="CAE3FD" w:themeFill="accent1" w:themeFillTint="33"/>
        <w:rPr>
          <w:b/>
          <w:sz w:val="22"/>
        </w:rPr>
      </w:pPr>
      <w:r w:rsidRPr="00E91B30">
        <w:rPr>
          <w:sz w:val="22"/>
        </w:rPr>
        <w:t xml:space="preserve">Staff and pupils with a positive LFD test result should self-isolate in line with the </w:t>
      </w:r>
      <w:proofErr w:type="gramStart"/>
      <w:r w:rsidRPr="00E91B30">
        <w:rPr>
          <w:sz w:val="22"/>
        </w:rPr>
        <w:t>stay at home</w:t>
      </w:r>
      <w:proofErr w:type="gramEnd"/>
      <w:r w:rsidRPr="00E91B30">
        <w:rPr>
          <w:sz w:val="22"/>
        </w:rPr>
        <w:t xml:space="preserve"> guidance. They will also need to get a free PCR test to check if they have COVID-19. Whilst awaiting the PCR result, the individual should continue </w:t>
      </w:r>
      <w:proofErr w:type="gramStart"/>
      <w:r w:rsidRPr="00E91B30">
        <w:rPr>
          <w:sz w:val="22"/>
        </w:rPr>
        <w:t>to</w:t>
      </w:r>
      <w:proofErr w:type="gramEnd"/>
      <w:r w:rsidRPr="00E91B30">
        <w:rPr>
          <w:sz w:val="22"/>
        </w:rPr>
        <w:t xml:space="preserve"> self-isolate. If the PCR test is taken within 2 days of the positive lateral flow test, and is negative, it overrides the self-test LFD test and the pupil can return to school, </w:t>
      </w:r>
      <w:proofErr w:type="gramStart"/>
      <w:r w:rsidRPr="00E91B30">
        <w:rPr>
          <w:sz w:val="22"/>
        </w:rPr>
        <w:t>as long as</w:t>
      </w:r>
      <w:proofErr w:type="gramEnd"/>
      <w:r w:rsidRPr="00E91B30">
        <w:rPr>
          <w:sz w:val="22"/>
        </w:rPr>
        <w:t xml:space="preserve"> the individual doesn’t have COVID-19 symptoms. </w:t>
      </w:r>
    </w:p>
    <w:p w14:paraId="13C6D4DE" w14:textId="77777777" w:rsidR="00CE2EDE" w:rsidRDefault="00CE2EDE" w:rsidP="00FF2E40">
      <w:pPr>
        <w:rPr>
          <w:bCs/>
          <w:sz w:val="22"/>
        </w:rPr>
      </w:pPr>
    </w:p>
    <w:p w14:paraId="5436B15F" w14:textId="32196866" w:rsidR="002F265C" w:rsidRDefault="000D0321" w:rsidP="00FF2E40">
      <w:pPr>
        <w:rPr>
          <w:bCs/>
          <w:sz w:val="22"/>
        </w:rPr>
      </w:pPr>
      <w:r w:rsidRPr="00E91B30">
        <w:rPr>
          <w:bCs/>
          <w:sz w:val="22"/>
        </w:rPr>
        <w:t xml:space="preserve">If anyone tests positive, or develops </w:t>
      </w:r>
      <w:r w:rsidR="00C25126" w:rsidRPr="00E91B30">
        <w:rPr>
          <w:bCs/>
          <w:sz w:val="22"/>
        </w:rPr>
        <w:t xml:space="preserve">symptoms of Covid-19, </w:t>
      </w:r>
      <w:r w:rsidRPr="00E91B30">
        <w:rPr>
          <w:bCs/>
          <w:sz w:val="22"/>
        </w:rPr>
        <w:t>they will be sent home</w:t>
      </w:r>
      <w:r w:rsidR="00C25126" w:rsidRPr="00E91B30">
        <w:rPr>
          <w:bCs/>
          <w:sz w:val="22"/>
        </w:rPr>
        <w:t>/should stay at home</w:t>
      </w:r>
      <w:r w:rsidRPr="00E91B30">
        <w:rPr>
          <w:bCs/>
          <w:sz w:val="22"/>
        </w:rPr>
        <w:t xml:space="preserve"> to isolate until they get the result of a PCR test.  </w:t>
      </w:r>
      <w:r w:rsidR="00E91B30">
        <w:rPr>
          <w:bCs/>
          <w:sz w:val="22"/>
        </w:rPr>
        <w:t>If the test is positive</w:t>
      </w:r>
      <w:r w:rsidR="00D6020F">
        <w:rPr>
          <w:bCs/>
          <w:sz w:val="22"/>
        </w:rPr>
        <w:t>,</w:t>
      </w:r>
      <w:r w:rsidR="00E91B30">
        <w:rPr>
          <w:bCs/>
          <w:sz w:val="22"/>
        </w:rPr>
        <w:t xml:space="preserve"> they must follow NHS Test and Trace guidance.</w:t>
      </w:r>
    </w:p>
    <w:p w14:paraId="0EB41289" w14:textId="6838C083" w:rsidR="00E91B30" w:rsidRDefault="00E91B30" w:rsidP="00FF2E40">
      <w:pPr>
        <w:rPr>
          <w:b/>
          <w:sz w:val="22"/>
        </w:rPr>
      </w:pPr>
    </w:p>
    <w:p w14:paraId="643E5B32" w14:textId="77777777" w:rsidR="00CE2EDE" w:rsidRPr="00E91B30" w:rsidRDefault="00CE2EDE" w:rsidP="00FF2E40">
      <w:pPr>
        <w:rPr>
          <w:b/>
          <w:sz w:val="22"/>
        </w:rPr>
      </w:pPr>
    </w:p>
    <w:p w14:paraId="7A95900E" w14:textId="6AC6455E" w:rsidR="007A6DD6" w:rsidRPr="00E91B30" w:rsidRDefault="007A6DD6" w:rsidP="000D0321">
      <w:pPr>
        <w:pBdr>
          <w:top w:val="single" w:sz="4" w:space="1" w:color="auto"/>
          <w:left w:val="single" w:sz="4" w:space="4" w:color="auto"/>
          <w:bottom w:val="single" w:sz="4" w:space="1" w:color="auto"/>
          <w:right w:val="single" w:sz="4" w:space="4" w:color="auto"/>
        </w:pBdr>
        <w:shd w:val="clear" w:color="auto" w:fill="CAE3FD" w:themeFill="accent1" w:themeFillTint="33"/>
        <w:rPr>
          <w:b/>
          <w:sz w:val="22"/>
        </w:rPr>
      </w:pPr>
      <w:r w:rsidRPr="00E91B30">
        <w:rPr>
          <w:b/>
          <w:sz w:val="22"/>
        </w:rPr>
        <w:t xml:space="preserve">Tracing close contacts and </w:t>
      </w:r>
      <w:r w:rsidR="00D82F6D" w:rsidRPr="00E91B30">
        <w:rPr>
          <w:b/>
          <w:sz w:val="22"/>
        </w:rPr>
        <w:t>i</w:t>
      </w:r>
      <w:r w:rsidRPr="00E91B30">
        <w:rPr>
          <w:b/>
          <w:sz w:val="22"/>
        </w:rPr>
        <w:t>solation</w:t>
      </w:r>
    </w:p>
    <w:p w14:paraId="4896195D" w14:textId="3208EF60" w:rsidR="00E91B30" w:rsidRPr="00E91B30" w:rsidRDefault="00D82F6D" w:rsidP="00E91B30">
      <w:pPr>
        <w:pBdr>
          <w:top w:val="single" w:sz="4" w:space="1" w:color="auto"/>
          <w:left w:val="single" w:sz="4" w:space="4" w:color="auto"/>
          <w:bottom w:val="single" w:sz="4" w:space="1" w:color="auto"/>
          <w:right w:val="single" w:sz="4" w:space="4" w:color="auto"/>
        </w:pBdr>
        <w:shd w:val="clear" w:color="auto" w:fill="CAE3FD" w:themeFill="accent1" w:themeFillTint="33"/>
        <w:rPr>
          <w:b/>
          <w:sz w:val="22"/>
        </w:rPr>
      </w:pPr>
      <w:r w:rsidRPr="00E91B30">
        <w:rPr>
          <w:sz w:val="22"/>
        </w:rPr>
        <w:t xml:space="preserve">Close contacts will be identified via NHS Test and Trace… This is likely to be a small number of individuals who would be most at risk of contracting COVID-19 due to the nature of the close contact... From 16 August 2021, children under the age of 18 years old will no longer be required to self-isolate if they are contacted by NHS Test and Trace as a close contact of a positive COVID-19 case. Instead, children will be contacted by NHS Test and Trace, informed they have been in close contact with a positive case and advised to take a PCR test. </w:t>
      </w:r>
    </w:p>
    <w:p w14:paraId="0277D5D7" w14:textId="0EEA2B91" w:rsidR="00461A6C" w:rsidRDefault="00C25126" w:rsidP="00FF2E40">
      <w:pPr>
        <w:rPr>
          <w:bCs/>
          <w:sz w:val="22"/>
        </w:rPr>
      </w:pPr>
      <w:r w:rsidRPr="00E91B30">
        <w:rPr>
          <w:bCs/>
          <w:sz w:val="22"/>
        </w:rPr>
        <w:t>Any close contacts of a positive case will be identified and asked to get a PCR test, but they will be allowed to stay in school unless they develop symptoms or test positive</w:t>
      </w:r>
      <w:r w:rsidR="00E91B30">
        <w:rPr>
          <w:bCs/>
          <w:sz w:val="22"/>
        </w:rPr>
        <w:t xml:space="preserve"> themselves</w:t>
      </w:r>
      <w:r w:rsidRPr="00E91B30">
        <w:rPr>
          <w:bCs/>
          <w:sz w:val="22"/>
        </w:rPr>
        <w:t>.</w:t>
      </w:r>
    </w:p>
    <w:p w14:paraId="5E26A9A5" w14:textId="77777777" w:rsidR="0007501D" w:rsidRPr="00E91B30" w:rsidRDefault="0007501D" w:rsidP="00FF2E40">
      <w:pPr>
        <w:rPr>
          <w:bCs/>
          <w:sz w:val="22"/>
        </w:rPr>
      </w:pPr>
    </w:p>
    <w:p w14:paraId="3F3A318B" w14:textId="77777777" w:rsidR="00C25126" w:rsidRDefault="005135C6" w:rsidP="00C25126">
      <w:pPr>
        <w:jc w:val="center"/>
        <w:rPr>
          <w:b/>
          <w:sz w:val="44"/>
          <w:szCs w:val="44"/>
        </w:rPr>
      </w:pPr>
      <w:r w:rsidRPr="00FF2E40">
        <w:rPr>
          <w:b/>
          <w:sz w:val="44"/>
          <w:szCs w:val="44"/>
        </w:rPr>
        <w:t>Prince William School</w:t>
      </w:r>
      <w:r w:rsidR="00BB742C" w:rsidRPr="00FF2E40">
        <w:rPr>
          <w:b/>
          <w:sz w:val="44"/>
          <w:szCs w:val="44"/>
        </w:rPr>
        <w:t xml:space="preserve"> </w:t>
      </w:r>
    </w:p>
    <w:p w14:paraId="5EA75BC6" w14:textId="5565D8C7" w:rsidR="00BB742C" w:rsidRDefault="00C25126" w:rsidP="00C25126">
      <w:pPr>
        <w:jc w:val="center"/>
        <w:rPr>
          <w:b/>
          <w:sz w:val="44"/>
          <w:szCs w:val="44"/>
        </w:rPr>
      </w:pPr>
      <w:r>
        <w:rPr>
          <w:b/>
          <w:sz w:val="44"/>
          <w:szCs w:val="44"/>
        </w:rPr>
        <w:t xml:space="preserve">More Detailed </w:t>
      </w:r>
      <w:r w:rsidR="00BB742C" w:rsidRPr="00FF2E40">
        <w:rPr>
          <w:b/>
          <w:sz w:val="44"/>
          <w:szCs w:val="44"/>
        </w:rPr>
        <w:t>Guidance</w:t>
      </w:r>
    </w:p>
    <w:p w14:paraId="6E692FA6" w14:textId="77777777" w:rsidR="00A615BA" w:rsidRPr="00A615BA" w:rsidRDefault="00A615BA" w:rsidP="00A615BA">
      <w:pPr>
        <w:pStyle w:val="NoSpacing"/>
        <w:rPr>
          <w:b/>
          <w:bCs/>
          <w:color w:val="auto"/>
          <w:sz w:val="24"/>
          <w:szCs w:val="24"/>
          <w:u w:val="single"/>
        </w:rPr>
      </w:pPr>
    </w:p>
    <w:p w14:paraId="04B15F70" w14:textId="08DD187E" w:rsidR="00A615BA" w:rsidRPr="00043FEC" w:rsidRDefault="004E4769" w:rsidP="00521290">
      <w:pPr>
        <w:pStyle w:val="NoSpacing"/>
        <w:numPr>
          <w:ilvl w:val="0"/>
          <w:numId w:val="29"/>
        </w:numPr>
        <w:rPr>
          <w:b/>
          <w:bCs/>
          <w:color w:val="auto"/>
          <w:sz w:val="32"/>
          <w:szCs w:val="32"/>
        </w:rPr>
      </w:pPr>
      <w:r w:rsidRPr="00F51E21">
        <w:rPr>
          <w:b/>
          <w:bCs/>
          <w:color w:val="auto"/>
          <w:sz w:val="32"/>
          <w:szCs w:val="32"/>
        </w:rPr>
        <w:t>Attendance</w:t>
      </w:r>
    </w:p>
    <w:p w14:paraId="61341CB8" w14:textId="07962774" w:rsidR="004E4769" w:rsidRDefault="00F51E21" w:rsidP="00C70C42">
      <w:pPr>
        <w:pStyle w:val="NoSpacing"/>
        <w:rPr>
          <w:color w:val="auto"/>
          <w:sz w:val="24"/>
          <w:szCs w:val="24"/>
        </w:rPr>
      </w:pPr>
      <w:r>
        <w:rPr>
          <w:color w:val="auto"/>
          <w:sz w:val="24"/>
          <w:szCs w:val="24"/>
        </w:rPr>
        <w:t>School attendance is mandatory for all children of compulsory school-</w:t>
      </w:r>
      <w:r w:rsidR="00AD1D7F">
        <w:rPr>
          <w:color w:val="auto"/>
          <w:sz w:val="24"/>
          <w:szCs w:val="24"/>
        </w:rPr>
        <w:t>age,</w:t>
      </w:r>
      <w:r>
        <w:rPr>
          <w:color w:val="auto"/>
          <w:sz w:val="24"/>
          <w:szCs w:val="24"/>
        </w:rPr>
        <w:t xml:space="preserve"> and it is a priority to ensure that as many children as possible regularly attend school. All children, including those who are Clinically Extremely Vulnerable, should attend school unless they are one of a very small number under pediatric or other specialist care who have been advised by their GP or clinician not to attend.  </w:t>
      </w:r>
    </w:p>
    <w:p w14:paraId="64417D9D" w14:textId="3F7CD9E9" w:rsidR="00806C0D" w:rsidRDefault="00806C0D" w:rsidP="00521290">
      <w:pPr>
        <w:pStyle w:val="NoSpacing"/>
        <w:rPr>
          <w:color w:val="auto"/>
          <w:sz w:val="24"/>
          <w:szCs w:val="24"/>
        </w:rPr>
      </w:pPr>
    </w:p>
    <w:p w14:paraId="0DD03CAC" w14:textId="11EC2075" w:rsidR="00AA5636" w:rsidRDefault="00806C0D" w:rsidP="00C70C42">
      <w:pPr>
        <w:pStyle w:val="NoSpacing"/>
        <w:rPr>
          <w:color w:val="auto"/>
          <w:sz w:val="24"/>
          <w:szCs w:val="24"/>
        </w:rPr>
      </w:pPr>
      <w:r>
        <w:rPr>
          <w:color w:val="auto"/>
          <w:sz w:val="24"/>
          <w:szCs w:val="24"/>
        </w:rPr>
        <w:t xml:space="preserve">If a student has symptoms of Covid-19, or tests positive on a Lateral Flow Device (LFD) test, </w:t>
      </w:r>
      <w:r w:rsidR="00531020">
        <w:rPr>
          <w:color w:val="auto"/>
          <w:sz w:val="24"/>
          <w:szCs w:val="24"/>
        </w:rPr>
        <w:t xml:space="preserve">the school must be informed, and </w:t>
      </w:r>
      <w:r>
        <w:rPr>
          <w:color w:val="auto"/>
          <w:sz w:val="24"/>
          <w:szCs w:val="24"/>
        </w:rPr>
        <w:t>the</w:t>
      </w:r>
      <w:r w:rsidR="00D6020F">
        <w:rPr>
          <w:color w:val="auto"/>
          <w:sz w:val="24"/>
          <w:szCs w:val="24"/>
        </w:rPr>
        <w:t xml:space="preserve"> student</w:t>
      </w:r>
      <w:r>
        <w:rPr>
          <w:color w:val="auto"/>
          <w:sz w:val="24"/>
          <w:szCs w:val="24"/>
        </w:rPr>
        <w:t xml:space="preserve"> should be kept at home while they get a PCR test and wait for the result of that.  If the PCR test is </w:t>
      </w:r>
      <w:r w:rsidR="00AA5636">
        <w:rPr>
          <w:color w:val="auto"/>
          <w:sz w:val="24"/>
          <w:szCs w:val="24"/>
        </w:rPr>
        <w:t>negative and</w:t>
      </w:r>
      <w:r w:rsidR="00531020">
        <w:rPr>
          <w:color w:val="auto"/>
          <w:sz w:val="24"/>
          <w:szCs w:val="24"/>
        </w:rPr>
        <w:t xml:space="preserve"> has been </w:t>
      </w:r>
      <w:r>
        <w:rPr>
          <w:color w:val="auto"/>
          <w:sz w:val="24"/>
          <w:szCs w:val="24"/>
        </w:rPr>
        <w:t>done within 2 days of a positive LFD test, it overrides the self-test LFD test</w:t>
      </w:r>
      <w:r w:rsidR="00D6020F">
        <w:rPr>
          <w:color w:val="auto"/>
          <w:sz w:val="24"/>
          <w:szCs w:val="24"/>
        </w:rPr>
        <w:t>,</w:t>
      </w:r>
      <w:r>
        <w:rPr>
          <w:color w:val="auto"/>
          <w:sz w:val="24"/>
          <w:szCs w:val="24"/>
        </w:rPr>
        <w:t xml:space="preserve"> and the student can return to school </w:t>
      </w:r>
      <w:proofErr w:type="gramStart"/>
      <w:r>
        <w:rPr>
          <w:color w:val="auto"/>
          <w:sz w:val="24"/>
          <w:szCs w:val="24"/>
        </w:rPr>
        <w:t>as long as</w:t>
      </w:r>
      <w:proofErr w:type="gramEnd"/>
      <w:r>
        <w:rPr>
          <w:color w:val="auto"/>
          <w:sz w:val="24"/>
          <w:szCs w:val="24"/>
        </w:rPr>
        <w:t xml:space="preserve"> they do not have Covid-19 symptoms.  </w:t>
      </w:r>
      <w:r w:rsidR="00531020">
        <w:rPr>
          <w:color w:val="auto"/>
          <w:sz w:val="24"/>
          <w:szCs w:val="24"/>
        </w:rPr>
        <w:t>If it is positive, the student must follow NHS Test and Trace instructions.</w:t>
      </w:r>
      <w:r w:rsidR="00043FEC">
        <w:rPr>
          <w:color w:val="auto"/>
          <w:sz w:val="24"/>
          <w:szCs w:val="24"/>
        </w:rPr>
        <w:t xml:space="preserve">  </w:t>
      </w:r>
      <w:r w:rsidR="00AA5636">
        <w:rPr>
          <w:color w:val="auto"/>
          <w:sz w:val="24"/>
          <w:szCs w:val="24"/>
        </w:rPr>
        <w:t>If a student is isolating, work will be set on Edulink for them to complete if they are well enough to do so.</w:t>
      </w:r>
    </w:p>
    <w:p w14:paraId="1FCF78C6" w14:textId="755915F9" w:rsidR="00806C0D" w:rsidRDefault="00806C0D" w:rsidP="00521290">
      <w:pPr>
        <w:pStyle w:val="NoSpacing"/>
        <w:rPr>
          <w:color w:val="auto"/>
          <w:sz w:val="24"/>
          <w:szCs w:val="24"/>
        </w:rPr>
      </w:pPr>
    </w:p>
    <w:p w14:paraId="3C089010" w14:textId="2C0223E3" w:rsidR="00610D21" w:rsidRPr="00C25126" w:rsidRDefault="00806C0D" w:rsidP="00C70C42">
      <w:pPr>
        <w:pStyle w:val="NoSpacing"/>
        <w:rPr>
          <w:b/>
          <w:bCs/>
          <w:color w:val="auto"/>
          <w:sz w:val="24"/>
          <w:szCs w:val="24"/>
        </w:rPr>
      </w:pPr>
      <w:r w:rsidRPr="00C25126">
        <w:rPr>
          <w:b/>
          <w:bCs/>
          <w:color w:val="auto"/>
          <w:sz w:val="24"/>
          <w:szCs w:val="24"/>
        </w:rPr>
        <w:t>Close contact</w:t>
      </w:r>
      <w:r w:rsidR="00AD1D7F" w:rsidRPr="00C25126">
        <w:rPr>
          <w:b/>
          <w:bCs/>
          <w:color w:val="auto"/>
          <w:sz w:val="24"/>
          <w:szCs w:val="24"/>
        </w:rPr>
        <w:t>s</w:t>
      </w:r>
    </w:p>
    <w:p w14:paraId="3402DE29" w14:textId="574C3B6C" w:rsidR="00AB6E68" w:rsidRDefault="00806C0D" w:rsidP="00521290">
      <w:pPr>
        <w:pStyle w:val="NoSpacing"/>
        <w:rPr>
          <w:color w:val="auto"/>
          <w:sz w:val="24"/>
          <w:szCs w:val="24"/>
        </w:rPr>
      </w:pPr>
      <w:r>
        <w:rPr>
          <w:color w:val="auto"/>
          <w:sz w:val="24"/>
          <w:szCs w:val="24"/>
        </w:rPr>
        <w:t>From September, students under the age of 18</w:t>
      </w:r>
      <w:r w:rsidR="00C5448A">
        <w:rPr>
          <w:color w:val="auto"/>
          <w:sz w:val="24"/>
          <w:szCs w:val="24"/>
        </w:rPr>
        <w:t xml:space="preserve"> years and 4 months</w:t>
      </w:r>
      <w:r>
        <w:rPr>
          <w:color w:val="auto"/>
          <w:sz w:val="24"/>
          <w:szCs w:val="24"/>
        </w:rPr>
        <w:t xml:space="preserve"> who are identified as being a close contact of a positive covid-19 case will be contacted by NHS Test and Trace and asked to take a PCR test.  They will not be required to isolate and can continue to come to school unless the result of the PCR test is positive.</w:t>
      </w:r>
      <w:r w:rsidR="00C5448A">
        <w:rPr>
          <w:color w:val="auto"/>
          <w:sz w:val="24"/>
          <w:szCs w:val="24"/>
        </w:rPr>
        <w:t xml:space="preserve"> Students over 18 will be treated in the same way until 4 months after their 18</w:t>
      </w:r>
      <w:r w:rsidR="00C5448A" w:rsidRPr="00C5448A">
        <w:rPr>
          <w:color w:val="auto"/>
          <w:sz w:val="24"/>
          <w:szCs w:val="24"/>
          <w:vertAlign w:val="superscript"/>
        </w:rPr>
        <w:t>th</w:t>
      </w:r>
      <w:r w:rsidR="00C5448A">
        <w:rPr>
          <w:color w:val="auto"/>
          <w:sz w:val="24"/>
          <w:szCs w:val="24"/>
        </w:rPr>
        <w:t xml:space="preserve"> birthday, giving them opportunity to get fully vaccinated.  After that they will be subject to the same rules as adults meaning they will need to isolate if they are identified as a close contact and not fully vaccinated. </w:t>
      </w:r>
    </w:p>
    <w:p w14:paraId="2290955F" w14:textId="77777777" w:rsidR="00F63AAA" w:rsidRPr="0007501D" w:rsidRDefault="00F63AAA" w:rsidP="00521290">
      <w:pPr>
        <w:pStyle w:val="NoSpacing"/>
        <w:rPr>
          <w:color w:val="auto"/>
          <w:sz w:val="24"/>
          <w:szCs w:val="24"/>
        </w:rPr>
      </w:pPr>
    </w:p>
    <w:p w14:paraId="64486E49" w14:textId="429EEDBF" w:rsidR="00A615BA" w:rsidRPr="00043FEC" w:rsidRDefault="00B56558" w:rsidP="00521290">
      <w:pPr>
        <w:pStyle w:val="NoSpacing"/>
        <w:numPr>
          <w:ilvl w:val="0"/>
          <w:numId w:val="29"/>
        </w:numPr>
        <w:rPr>
          <w:b/>
          <w:bCs/>
          <w:color w:val="000000" w:themeColor="text1"/>
          <w:sz w:val="32"/>
          <w:szCs w:val="32"/>
        </w:rPr>
      </w:pPr>
      <w:r w:rsidRPr="00B56558">
        <w:rPr>
          <w:b/>
          <w:bCs/>
          <w:color w:val="000000" w:themeColor="text1"/>
          <w:sz w:val="32"/>
          <w:szCs w:val="32"/>
        </w:rPr>
        <w:t>Uniform</w:t>
      </w:r>
    </w:p>
    <w:p w14:paraId="4421047C" w14:textId="02AEAA8E" w:rsidR="00FF2E40" w:rsidRPr="00C70C42" w:rsidRDefault="00B56558" w:rsidP="00C70C42">
      <w:pPr>
        <w:rPr>
          <w:szCs w:val="24"/>
        </w:rPr>
      </w:pPr>
      <w:r w:rsidRPr="00C70C42">
        <w:rPr>
          <w:szCs w:val="24"/>
        </w:rPr>
        <w:t>O</w:t>
      </w:r>
      <w:r w:rsidR="00FF2E40" w:rsidRPr="00C70C42">
        <w:rPr>
          <w:szCs w:val="24"/>
        </w:rPr>
        <w:t>ur usual uniform policy</w:t>
      </w:r>
      <w:r w:rsidRPr="00C70C42">
        <w:rPr>
          <w:szCs w:val="24"/>
        </w:rPr>
        <w:t xml:space="preserve"> will continue,</w:t>
      </w:r>
      <w:r w:rsidR="00FF2E40" w:rsidRPr="00C70C42">
        <w:rPr>
          <w:szCs w:val="24"/>
        </w:rPr>
        <w:t xml:space="preserve"> includ</w:t>
      </w:r>
      <w:r w:rsidRPr="00C70C42">
        <w:rPr>
          <w:szCs w:val="24"/>
        </w:rPr>
        <w:t>ing</w:t>
      </w:r>
      <w:r w:rsidR="00FF2E40" w:rsidRPr="00C70C42">
        <w:rPr>
          <w:szCs w:val="24"/>
        </w:rPr>
        <w:t xml:space="preserve"> the usual rules about piercings and jewellery as well as electronic items such as mobile phones</w:t>
      </w:r>
      <w:r w:rsidRPr="00C70C42">
        <w:rPr>
          <w:szCs w:val="24"/>
        </w:rPr>
        <w:t>,</w:t>
      </w:r>
      <w:r w:rsidR="00FF2E40" w:rsidRPr="00C70C42">
        <w:rPr>
          <w:szCs w:val="24"/>
        </w:rPr>
        <w:t xml:space="preserve"> which will be confiscated if they are seen or heard on the school site at any time during the school day.  Confiscated items will be handed to the Headteacher’s PA</w:t>
      </w:r>
      <w:r w:rsidRPr="00C70C42">
        <w:rPr>
          <w:szCs w:val="24"/>
        </w:rPr>
        <w:t xml:space="preserve"> and returned at the end of the school day</w:t>
      </w:r>
      <w:r w:rsidR="00FF2E40" w:rsidRPr="00C70C42">
        <w:rPr>
          <w:szCs w:val="24"/>
        </w:rPr>
        <w:t>.</w:t>
      </w:r>
      <w:r w:rsidRPr="00C70C42">
        <w:rPr>
          <w:szCs w:val="24"/>
        </w:rPr>
        <w:t xml:space="preserve">  The student will also have to complete a 10-minute lunchtime detention. </w:t>
      </w:r>
    </w:p>
    <w:p w14:paraId="0B100BC3" w14:textId="48715764" w:rsidR="00043FEC" w:rsidRDefault="00FF2E40" w:rsidP="00C70C42">
      <w:pPr>
        <w:rPr>
          <w:szCs w:val="24"/>
        </w:rPr>
      </w:pPr>
      <w:r w:rsidRPr="00C70C42">
        <w:rPr>
          <w:szCs w:val="24"/>
        </w:rPr>
        <w:t xml:space="preserve">We recognise that some families will be suffering </w:t>
      </w:r>
      <w:r w:rsidR="00B56558" w:rsidRPr="00C70C42">
        <w:rPr>
          <w:szCs w:val="24"/>
        </w:rPr>
        <w:t>hardship</w:t>
      </w:r>
      <w:r w:rsidRPr="00C70C42">
        <w:rPr>
          <w:szCs w:val="24"/>
        </w:rPr>
        <w:t xml:space="preserve"> at this time due to the financial impact of the pandemic.  There is a very good range of second hand uniform available, so please contact </w:t>
      </w:r>
      <w:hyperlink r:id="rId16" w:history="1">
        <w:r w:rsidRPr="00C70C42">
          <w:rPr>
            <w:rStyle w:val="Hyperlink"/>
            <w:color w:val="auto"/>
            <w:szCs w:val="24"/>
          </w:rPr>
          <w:t>jgiddings@princewilliamschool.co.uk</w:t>
        </w:r>
      </w:hyperlink>
      <w:r w:rsidRPr="00C70C42">
        <w:rPr>
          <w:szCs w:val="24"/>
        </w:rPr>
        <w:t xml:space="preserve"> if you need assistance with acquiring uniform for the start of term.  We would also welcome donations of uniform items that have been grown out of</w:t>
      </w:r>
      <w:r w:rsidR="00D6020F">
        <w:rPr>
          <w:szCs w:val="24"/>
        </w:rPr>
        <w:t xml:space="preserve"> </w:t>
      </w:r>
      <w:r w:rsidRPr="00C70C42">
        <w:rPr>
          <w:szCs w:val="24"/>
        </w:rPr>
        <w:t>and can provide a ‘uniform swap’ facility if required too.</w:t>
      </w:r>
    </w:p>
    <w:p w14:paraId="68B490EE" w14:textId="77777777" w:rsidR="00995BB7" w:rsidRPr="00610D21" w:rsidRDefault="00995BB7" w:rsidP="00C70C42">
      <w:pPr>
        <w:rPr>
          <w:szCs w:val="24"/>
        </w:rPr>
      </w:pPr>
    </w:p>
    <w:p w14:paraId="04EBB6F9" w14:textId="32F60ACD" w:rsidR="00313ED1" w:rsidRPr="00C70C42" w:rsidRDefault="00313ED1" w:rsidP="00C70C42">
      <w:pPr>
        <w:pStyle w:val="ListParagraph"/>
        <w:numPr>
          <w:ilvl w:val="0"/>
          <w:numId w:val="29"/>
        </w:numPr>
        <w:rPr>
          <w:b/>
          <w:bCs/>
          <w:sz w:val="32"/>
          <w:szCs w:val="32"/>
        </w:rPr>
      </w:pPr>
      <w:r w:rsidRPr="00C70C42">
        <w:rPr>
          <w:b/>
          <w:bCs/>
          <w:sz w:val="32"/>
          <w:szCs w:val="32"/>
        </w:rPr>
        <w:t>Transport to school</w:t>
      </w:r>
    </w:p>
    <w:p w14:paraId="15EA1652" w14:textId="7A493E82" w:rsidR="00043FEC" w:rsidRDefault="00313ED1" w:rsidP="00C70C42">
      <w:pPr>
        <w:rPr>
          <w:szCs w:val="24"/>
        </w:rPr>
      </w:pPr>
      <w:r w:rsidRPr="00C70C42">
        <w:rPr>
          <w:szCs w:val="24"/>
        </w:rPr>
        <w:t>The government continues to encourage students to walk or cycle to school wherever possible.  For those students who would normally come to school on the school bus, the usual bus routes will be available</w:t>
      </w:r>
      <w:r w:rsidR="00610D21">
        <w:rPr>
          <w:szCs w:val="24"/>
        </w:rPr>
        <w:t xml:space="preserve"> but there will be no social distancing measures</w:t>
      </w:r>
      <w:r w:rsidR="00043FEC">
        <w:rPr>
          <w:szCs w:val="24"/>
        </w:rPr>
        <w:t>.</w:t>
      </w:r>
    </w:p>
    <w:p w14:paraId="66EFF3DD" w14:textId="77777777" w:rsidR="00995BB7" w:rsidRPr="00C70C42" w:rsidRDefault="00995BB7" w:rsidP="00C70C42">
      <w:pPr>
        <w:rPr>
          <w:szCs w:val="24"/>
        </w:rPr>
      </w:pPr>
    </w:p>
    <w:p w14:paraId="0C549703" w14:textId="2D0D1750" w:rsidR="00B56558" w:rsidRPr="00C70C42" w:rsidRDefault="009D07E5" w:rsidP="00C70C42">
      <w:pPr>
        <w:pStyle w:val="ListParagraph"/>
        <w:numPr>
          <w:ilvl w:val="0"/>
          <w:numId w:val="29"/>
        </w:numPr>
        <w:rPr>
          <w:b/>
          <w:color w:val="000000" w:themeColor="text1"/>
          <w:sz w:val="32"/>
          <w:szCs w:val="32"/>
          <w:lang w:val="en-US"/>
        </w:rPr>
      </w:pPr>
      <w:r w:rsidRPr="00C70C42">
        <w:rPr>
          <w:b/>
          <w:color w:val="000000" w:themeColor="text1"/>
          <w:sz w:val="32"/>
          <w:szCs w:val="32"/>
          <w:lang w:val="en-US"/>
        </w:rPr>
        <w:t>Face coverings/masks</w:t>
      </w:r>
    </w:p>
    <w:p w14:paraId="438F6BBF" w14:textId="162BB02E" w:rsidR="00B56558" w:rsidRDefault="00B56558" w:rsidP="00C70C42">
      <w:pPr>
        <w:rPr>
          <w:bCs/>
          <w:szCs w:val="24"/>
        </w:rPr>
      </w:pPr>
      <w:r w:rsidRPr="00C70C42">
        <w:rPr>
          <w:bCs/>
          <w:szCs w:val="24"/>
        </w:rPr>
        <w:t xml:space="preserve">From September 2021, we </w:t>
      </w:r>
      <w:r w:rsidR="00995BB7">
        <w:rPr>
          <w:bCs/>
          <w:szCs w:val="24"/>
        </w:rPr>
        <w:t xml:space="preserve">expect students to continue to wear face coverings on the school buses but </w:t>
      </w:r>
      <w:r w:rsidRPr="00C70C42">
        <w:rPr>
          <w:bCs/>
          <w:szCs w:val="24"/>
        </w:rPr>
        <w:t>will no</w:t>
      </w:r>
      <w:r w:rsidR="00995BB7">
        <w:rPr>
          <w:bCs/>
          <w:szCs w:val="24"/>
        </w:rPr>
        <w:t>t</w:t>
      </w:r>
      <w:r w:rsidRPr="00C70C42">
        <w:rPr>
          <w:bCs/>
          <w:szCs w:val="24"/>
        </w:rPr>
        <w:t xml:space="preserve"> require anyone to wear a face covering on </w:t>
      </w:r>
      <w:r w:rsidR="00995BB7">
        <w:rPr>
          <w:bCs/>
          <w:szCs w:val="24"/>
        </w:rPr>
        <w:t xml:space="preserve">site. </w:t>
      </w:r>
      <w:r w:rsidRPr="00C70C42">
        <w:rPr>
          <w:bCs/>
          <w:szCs w:val="24"/>
        </w:rPr>
        <w:t xml:space="preserve"> </w:t>
      </w:r>
      <w:r w:rsidR="000F63BB" w:rsidRPr="00C70C42">
        <w:rPr>
          <w:bCs/>
          <w:szCs w:val="24"/>
        </w:rPr>
        <w:t xml:space="preserve">However, </w:t>
      </w:r>
      <w:r w:rsidRPr="00C70C42">
        <w:rPr>
          <w:bCs/>
          <w:szCs w:val="24"/>
        </w:rPr>
        <w:t>all students and staff are welcome to wear face coverings at any time if they wish to do so.</w:t>
      </w:r>
    </w:p>
    <w:p w14:paraId="15257AA9" w14:textId="77777777" w:rsidR="00995BB7" w:rsidRPr="00C70C42" w:rsidRDefault="00995BB7" w:rsidP="00C70C42">
      <w:pPr>
        <w:rPr>
          <w:bCs/>
          <w:szCs w:val="24"/>
        </w:rPr>
      </w:pPr>
    </w:p>
    <w:p w14:paraId="2F273298" w14:textId="15676A17" w:rsidR="00313ED1" w:rsidRPr="00C70C42" w:rsidRDefault="00313ED1" w:rsidP="00C70C42">
      <w:pPr>
        <w:pStyle w:val="ListParagraph"/>
        <w:numPr>
          <w:ilvl w:val="0"/>
          <w:numId w:val="29"/>
        </w:numPr>
        <w:rPr>
          <w:b/>
          <w:bCs/>
          <w:sz w:val="32"/>
          <w:szCs w:val="32"/>
        </w:rPr>
      </w:pPr>
      <w:r w:rsidRPr="00C70C42">
        <w:rPr>
          <w:b/>
          <w:bCs/>
          <w:sz w:val="32"/>
          <w:szCs w:val="32"/>
        </w:rPr>
        <w:t xml:space="preserve">Bags, books, </w:t>
      </w:r>
      <w:r w:rsidR="00E91B30" w:rsidRPr="00C70C42">
        <w:rPr>
          <w:b/>
          <w:bCs/>
          <w:sz w:val="32"/>
          <w:szCs w:val="32"/>
        </w:rPr>
        <w:t xml:space="preserve">and </w:t>
      </w:r>
      <w:r w:rsidRPr="00C70C42">
        <w:rPr>
          <w:b/>
          <w:bCs/>
          <w:sz w:val="32"/>
          <w:szCs w:val="32"/>
        </w:rPr>
        <w:t xml:space="preserve">equipment </w:t>
      </w:r>
    </w:p>
    <w:p w14:paraId="72C26B9F" w14:textId="7131EB19" w:rsidR="00313ED1" w:rsidRDefault="00313ED1" w:rsidP="00C70C42">
      <w:pPr>
        <w:rPr>
          <w:szCs w:val="24"/>
        </w:rPr>
      </w:pPr>
      <w:r w:rsidRPr="00C70C42">
        <w:rPr>
          <w:szCs w:val="24"/>
        </w:rPr>
        <w:t>Bags are necessary for students to carry the equipment needed for lessons and the usual expectation (as set out in our ‘Ready to Learn’ policy) is that all students always have at least a pen, a pencil, an eraser, a ruler, and their ID badge.  We have found that students having their own headphones for music lessons is also extremely helpful, and hygienic, so encourage students to bring headphones to school too.</w:t>
      </w:r>
      <w:r w:rsidR="000D0321" w:rsidRPr="00C70C42">
        <w:rPr>
          <w:szCs w:val="24"/>
        </w:rPr>
        <w:t xml:space="preserve">  We also ask all students to bring a reading book into school each day.</w:t>
      </w:r>
    </w:p>
    <w:p w14:paraId="23151166" w14:textId="77777777" w:rsidR="00995BB7" w:rsidRPr="00C70C42" w:rsidRDefault="00995BB7" w:rsidP="00C70C42">
      <w:pPr>
        <w:rPr>
          <w:szCs w:val="24"/>
        </w:rPr>
      </w:pPr>
    </w:p>
    <w:p w14:paraId="0703C40C" w14:textId="276D4612" w:rsidR="00313ED1" w:rsidRPr="00C70C42" w:rsidRDefault="000D0321" w:rsidP="00C70C42">
      <w:pPr>
        <w:pStyle w:val="ListParagraph"/>
        <w:numPr>
          <w:ilvl w:val="0"/>
          <w:numId w:val="29"/>
        </w:numPr>
        <w:rPr>
          <w:b/>
          <w:bCs/>
          <w:sz w:val="32"/>
          <w:szCs w:val="32"/>
        </w:rPr>
      </w:pPr>
      <w:r w:rsidRPr="00C70C42">
        <w:rPr>
          <w:b/>
          <w:bCs/>
          <w:sz w:val="32"/>
          <w:szCs w:val="32"/>
        </w:rPr>
        <w:t>Year group areas</w:t>
      </w:r>
    </w:p>
    <w:p w14:paraId="3D1DAB5D" w14:textId="444A0704" w:rsidR="00C70C42" w:rsidRDefault="000F63BB" w:rsidP="00C70C42">
      <w:pPr>
        <w:rPr>
          <w:bCs/>
          <w:szCs w:val="24"/>
        </w:rPr>
      </w:pPr>
      <w:r w:rsidRPr="00C70C42">
        <w:rPr>
          <w:szCs w:val="24"/>
        </w:rPr>
        <w:t xml:space="preserve">Government guidance is that from September we will not have to keep year groups separated. </w:t>
      </w:r>
      <w:r w:rsidRPr="00C70C42">
        <w:rPr>
          <w:bCs/>
          <w:szCs w:val="24"/>
        </w:rPr>
        <w:t xml:space="preserve">We will no longer require students to stay in separate year group areas before school or at break and lunch times.  However, tutor groups have largely been assigned so that </w:t>
      </w:r>
      <w:r w:rsidR="00552619" w:rsidRPr="00C70C42">
        <w:rPr>
          <w:bCs/>
          <w:szCs w:val="24"/>
        </w:rPr>
        <w:t xml:space="preserve">we can return to </w:t>
      </w:r>
      <w:r w:rsidRPr="00C70C42">
        <w:rPr>
          <w:bCs/>
          <w:szCs w:val="24"/>
        </w:rPr>
        <w:t xml:space="preserve">year group areas (as per the map at appendix </w:t>
      </w:r>
      <w:r w:rsidR="0007501D">
        <w:rPr>
          <w:bCs/>
          <w:szCs w:val="24"/>
        </w:rPr>
        <w:t>B</w:t>
      </w:r>
      <w:r w:rsidRPr="00C70C42">
        <w:rPr>
          <w:bCs/>
          <w:szCs w:val="24"/>
        </w:rPr>
        <w:t xml:space="preserve">) if necessary, as part of our Outbreak Management Plan. </w:t>
      </w:r>
      <w:r w:rsidR="00552619" w:rsidRPr="00C70C42">
        <w:rPr>
          <w:bCs/>
          <w:szCs w:val="24"/>
        </w:rPr>
        <w:t xml:space="preserve"> However, we will continue to use </w:t>
      </w:r>
      <w:r w:rsidR="00D6020F">
        <w:rPr>
          <w:bCs/>
          <w:szCs w:val="24"/>
        </w:rPr>
        <w:t>four</w:t>
      </w:r>
      <w:r w:rsidR="00552619" w:rsidRPr="00C70C42">
        <w:rPr>
          <w:bCs/>
          <w:szCs w:val="24"/>
        </w:rPr>
        <w:t xml:space="preserve"> entrances to the site at the start of the day, so would advise year groups to use the allocated entrances and areas at the start of the day as they will be close to their tutor rooms. </w:t>
      </w:r>
    </w:p>
    <w:p w14:paraId="475C52F6" w14:textId="5066F38C" w:rsidR="00C70C42" w:rsidRDefault="008E7C5A" w:rsidP="00C70C42">
      <w:pPr>
        <w:rPr>
          <w:bCs/>
          <w:szCs w:val="24"/>
        </w:rPr>
      </w:pPr>
      <w:r w:rsidRPr="00C70C42">
        <w:rPr>
          <w:b/>
          <w:szCs w:val="24"/>
        </w:rPr>
        <w:t>We will keep separate times and places for each year group for buying food at break and lunch because this worked well</w:t>
      </w:r>
      <w:r w:rsidRPr="00C70C42">
        <w:rPr>
          <w:bCs/>
          <w:szCs w:val="24"/>
        </w:rPr>
        <w:t xml:space="preserve">.  Mindful, of the fact that the virus is more likely to be transmitted in indoor spaces, we will ask students to stay outside as much as possible at break and lunch times and we will continue separate toilets and indoor areas for year groups to use if it is raining or extremely cold.  This will avoid overcrowding in certain areas. </w:t>
      </w:r>
    </w:p>
    <w:tbl>
      <w:tblPr>
        <w:tblStyle w:val="TableGrid"/>
        <w:tblpPr w:leftFromText="180" w:rightFromText="180" w:vertAnchor="text" w:horzAnchor="margin" w:tblpY="201"/>
        <w:tblW w:w="9782" w:type="dxa"/>
        <w:tblLayout w:type="fixed"/>
        <w:tblLook w:val="04A0" w:firstRow="1" w:lastRow="0" w:firstColumn="1" w:lastColumn="0" w:noHBand="0" w:noVBand="1"/>
      </w:tblPr>
      <w:tblGrid>
        <w:gridCol w:w="1277"/>
        <w:gridCol w:w="4017"/>
        <w:gridCol w:w="950"/>
        <w:gridCol w:w="3538"/>
      </w:tblGrid>
      <w:tr w:rsidR="0007501D" w14:paraId="3A5292BC" w14:textId="77777777" w:rsidTr="00BF0C70">
        <w:tc>
          <w:tcPr>
            <w:tcW w:w="1277" w:type="dxa"/>
          </w:tcPr>
          <w:p w14:paraId="6BDC4B69" w14:textId="77777777" w:rsidR="0007501D" w:rsidRPr="00AF4437" w:rsidRDefault="0007501D" w:rsidP="00BF0C70">
            <w:pPr>
              <w:pStyle w:val="NoSpacing"/>
              <w:ind w:left="360"/>
              <w:rPr>
                <w:b/>
                <w:color w:val="auto"/>
                <w:sz w:val="24"/>
                <w:szCs w:val="24"/>
              </w:rPr>
            </w:pPr>
            <w:r w:rsidRPr="00AF4437">
              <w:rPr>
                <w:b/>
                <w:color w:val="auto"/>
                <w:sz w:val="24"/>
                <w:szCs w:val="24"/>
              </w:rPr>
              <w:t>Year group</w:t>
            </w:r>
          </w:p>
        </w:tc>
        <w:tc>
          <w:tcPr>
            <w:tcW w:w="4017" w:type="dxa"/>
          </w:tcPr>
          <w:p w14:paraId="7D45F666" w14:textId="77777777" w:rsidR="0007501D" w:rsidRDefault="0007501D" w:rsidP="00BF0C70">
            <w:pPr>
              <w:pStyle w:val="NoSpacing"/>
              <w:rPr>
                <w:b/>
                <w:color w:val="auto"/>
                <w:sz w:val="24"/>
                <w:szCs w:val="24"/>
              </w:rPr>
            </w:pPr>
            <w:r>
              <w:rPr>
                <w:b/>
                <w:color w:val="auto"/>
                <w:sz w:val="24"/>
                <w:szCs w:val="24"/>
              </w:rPr>
              <w:t>Recommended e</w:t>
            </w:r>
            <w:r w:rsidRPr="00AF4437">
              <w:rPr>
                <w:b/>
                <w:color w:val="auto"/>
                <w:sz w:val="24"/>
                <w:szCs w:val="24"/>
              </w:rPr>
              <w:t>ntry to site</w:t>
            </w:r>
            <w:r>
              <w:rPr>
                <w:b/>
                <w:color w:val="auto"/>
                <w:sz w:val="24"/>
                <w:szCs w:val="24"/>
              </w:rPr>
              <w:t xml:space="preserve"> and </w:t>
            </w:r>
          </w:p>
          <w:p w14:paraId="000A9F9E" w14:textId="77777777" w:rsidR="0007501D" w:rsidRPr="00AF4437" w:rsidRDefault="0007501D" w:rsidP="00BF0C70">
            <w:pPr>
              <w:pStyle w:val="NoSpacing"/>
              <w:ind w:left="720"/>
              <w:rPr>
                <w:b/>
                <w:color w:val="auto"/>
                <w:sz w:val="24"/>
                <w:szCs w:val="24"/>
              </w:rPr>
            </w:pPr>
            <w:r>
              <w:rPr>
                <w:b/>
                <w:color w:val="auto"/>
                <w:sz w:val="24"/>
                <w:szCs w:val="24"/>
              </w:rPr>
              <w:t>pre-school area</w:t>
            </w:r>
          </w:p>
        </w:tc>
        <w:tc>
          <w:tcPr>
            <w:tcW w:w="950" w:type="dxa"/>
          </w:tcPr>
          <w:p w14:paraId="329A2DEA" w14:textId="77777777" w:rsidR="0007501D" w:rsidRPr="00AF4437" w:rsidRDefault="0007501D" w:rsidP="00BF0C70">
            <w:pPr>
              <w:pStyle w:val="NoSpacing"/>
              <w:rPr>
                <w:b/>
                <w:color w:val="auto"/>
                <w:sz w:val="24"/>
                <w:szCs w:val="24"/>
              </w:rPr>
            </w:pPr>
            <w:r w:rsidRPr="00AF4437">
              <w:rPr>
                <w:b/>
                <w:color w:val="auto"/>
                <w:sz w:val="24"/>
                <w:szCs w:val="24"/>
              </w:rPr>
              <w:t>Tutor rooms</w:t>
            </w:r>
          </w:p>
        </w:tc>
        <w:tc>
          <w:tcPr>
            <w:tcW w:w="3538" w:type="dxa"/>
          </w:tcPr>
          <w:p w14:paraId="5FE048B8" w14:textId="77777777" w:rsidR="0007501D" w:rsidRPr="00AF4437" w:rsidRDefault="0007501D" w:rsidP="00BF0C70">
            <w:pPr>
              <w:pStyle w:val="NoSpacing"/>
              <w:rPr>
                <w:b/>
                <w:color w:val="auto"/>
                <w:sz w:val="24"/>
                <w:szCs w:val="24"/>
              </w:rPr>
            </w:pPr>
            <w:r>
              <w:rPr>
                <w:b/>
                <w:color w:val="auto"/>
                <w:sz w:val="24"/>
                <w:szCs w:val="24"/>
              </w:rPr>
              <w:t>Toilets and indoor a</w:t>
            </w:r>
            <w:r w:rsidRPr="00AF4437">
              <w:rPr>
                <w:b/>
                <w:color w:val="auto"/>
                <w:sz w:val="24"/>
                <w:szCs w:val="24"/>
              </w:rPr>
              <w:t>rea for break and lunch times</w:t>
            </w:r>
          </w:p>
        </w:tc>
      </w:tr>
      <w:tr w:rsidR="0007501D" w14:paraId="248F5373" w14:textId="77777777" w:rsidTr="00BF0C70">
        <w:tc>
          <w:tcPr>
            <w:tcW w:w="1277" w:type="dxa"/>
            <w:shd w:val="clear" w:color="auto" w:fill="CC66FF"/>
          </w:tcPr>
          <w:p w14:paraId="0CD4129D" w14:textId="77777777" w:rsidR="0007501D" w:rsidRPr="00AF4437" w:rsidRDefault="0007501D" w:rsidP="00BF0C70">
            <w:pPr>
              <w:pStyle w:val="NoSpacing"/>
              <w:jc w:val="center"/>
              <w:rPr>
                <w:b/>
                <w:color w:val="auto"/>
                <w:sz w:val="24"/>
                <w:szCs w:val="24"/>
              </w:rPr>
            </w:pPr>
            <w:r w:rsidRPr="00AF4437">
              <w:rPr>
                <w:b/>
                <w:color w:val="auto"/>
                <w:sz w:val="24"/>
                <w:szCs w:val="24"/>
              </w:rPr>
              <w:t>7</w:t>
            </w:r>
          </w:p>
        </w:tc>
        <w:tc>
          <w:tcPr>
            <w:tcW w:w="4017" w:type="dxa"/>
            <w:shd w:val="clear" w:color="auto" w:fill="CC66FF"/>
          </w:tcPr>
          <w:p w14:paraId="3EDABC1F" w14:textId="77777777" w:rsidR="0007501D" w:rsidRDefault="0007501D" w:rsidP="00BF0C70">
            <w:pPr>
              <w:pStyle w:val="NoSpacing"/>
              <w:rPr>
                <w:color w:val="auto"/>
                <w:sz w:val="24"/>
                <w:szCs w:val="24"/>
              </w:rPr>
            </w:pPr>
            <w:r>
              <w:rPr>
                <w:color w:val="auto"/>
                <w:sz w:val="24"/>
                <w:szCs w:val="24"/>
              </w:rPr>
              <w:t>Access road around the left side of school; back car park area by H block</w:t>
            </w:r>
          </w:p>
        </w:tc>
        <w:tc>
          <w:tcPr>
            <w:tcW w:w="950" w:type="dxa"/>
            <w:shd w:val="clear" w:color="auto" w:fill="CC66FF"/>
          </w:tcPr>
          <w:p w14:paraId="686FB5BE" w14:textId="77777777" w:rsidR="0007501D" w:rsidRDefault="0007501D" w:rsidP="00BF0C70">
            <w:pPr>
              <w:pStyle w:val="NoSpacing"/>
              <w:rPr>
                <w:color w:val="auto"/>
                <w:sz w:val="24"/>
                <w:szCs w:val="24"/>
              </w:rPr>
            </w:pPr>
            <w:r>
              <w:rPr>
                <w:color w:val="auto"/>
                <w:sz w:val="24"/>
                <w:szCs w:val="24"/>
              </w:rPr>
              <w:t>H and D block</w:t>
            </w:r>
          </w:p>
        </w:tc>
        <w:tc>
          <w:tcPr>
            <w:tcW w:w="3538" w:type="dxa"/>
            <w:shd w:val="clear" w:color="auto" w:fill="CC66FF"/>
          </w:tcPr>
          <w:p w14:paraId="209C3AFA" w14:textId="77777777" w:rsidR="0007501D" w:rsidRDefault="0007501D" w:rsidP="00BF0C70">
            <w:pPr>
              <w:pStyle w:val="NoSpacing"/>
              <w:rPr>
                <w:color w:val="auto"/>
                <w:sz w:val="24"/>
                <w:szCs w:val="24"/>
              </w:rPr>
            </w:pPr>
            <w:r>
              <w:rPr>
                <w:color w:val="auto"/>
                <w:sz w:val="24"/>
                <w:szCs w:val="24"/>
              </w:rPr>
              <w:t>H block toilets and central area.</w:t>
            </w:r>
          </w:p>
        </w:tc>
      </w:tr>
      <w:tr w:rsidR="0007501D" w14:paraId="11555975" w14:textId="77777777" w:rsidTr="00BF0C70">
        <w:tc>
          <w:tcPr>
            <w:tcW w:w="1277" w:type="dxa"/>
            <w:shd w:val="clear" w:color="auto" w:fill="92D050"/>
          </w:tcPr>
          <w:p w14:paraId="29813952" w14:textId="77777777" w:rsidR="0007501D" w:rsidRPr="00AF4437" w:rsidRDefault="0007501D" w:rsidP="00BF0C70">
            <w:pPr>
              <w:pStyle w:val="NoSpacing"/>
              <w:jc w:val="center"/>
              <w:rPr>
                <w:b/>
                <w:color w:val="auto"/>
                <w:sz w:val="24"/>
                <w:szCs w:val="24"/>
              </w:rPr>
            </w:pPr>
            <w:r w:rsidRPr="00AF4437">
              <w:rPr>
                <w:b/>
                <w:color w:val="auto"/>
                <w:sz w:val="24"/>
                <w:szCs w:val="24"/>
              </w:rPr>
              <w:t>8</w:t>
            </w:r>
          </w:p>
        </w:tc>
        <w:tc>
          <w:tcPr>
            <w:tcW w:w="4017" w:type="dxa"/>
            <w:shd w:val="clear" w:color="auto" w:fill="92D050"/>
          </w:tcPr>
          <w:p w14:paraId="5D80D0C2" w14:textId="7907D104" w:rsidR="0007501D" w:rsidRDefault="0007501D" w:rsidP="00BF0C70">
            <w:pPr>
              <w:pStyle w:val="NoSpacing"/>
              <w:rPr>
                <w:color w:val="auto"/>
                <w:sz w:val="24"/>
                <w:szCs w:val="24"/>
              </w:rPr>
            </w:pPr>
            <w:r>
              <w:rPr>
                <w:color w:val="auto"/>
                <w:sz w:val="24"/>
                <w:szCs w:val="24"/>
              </w:rPr>
              <w:t xml:space="preserve">Through pedestrian gate </w:t>
            </w:r>
            <w:r w:rsidR="00D6020F">
              <w:rPr>
                <w:color w:val="auto"/>
                <w:sz w:val="24"/>
                <w:szCs w:val="24"/>
              </w:rPr>
              <w:t xml:space="preserve">on the left of </w:t>
            </w:r>
            <w:r>
              <w:rPr>
                <w:color w:val="auto"/>
                <w:sz w:val="24"/>
                <w:szCs w:val="24"/>
              </w:rPr>
              <w:t>front of school; front of school area</w:t>
            </w:r>
          </w:p>
        </w:tc>
        <w:tc>
          <w:tcPr>
            <w:tcW w:w="950" w:type="dxa"/>
            <w:shd w:val="clear" w:color="auto" w:fill="92D050"/>
          </w:tcPr>
          <w:p w14:paraId="31D597BE" w14:textId="77777777" w:rsidR="0007501D" w:rsidRDefault="0007501D" w:rsidP="00BF0C70">
            <w:pPr>
              <w:pStyle w:val="NoSpacing"/>
              <w:rPr>
                <w:color w:val="auto"/>
                <w:sz w:val="24"/>
                <w:szCs w:val="24"/>
              </w:rPr>
            </w:pPr>
            <w:r>
              <w:rPr>
                <w:color w:val="auto"/>
                <w:sz w:val="24"/>
                <w:szCs w:val="24"/>
              </w:rPr>
              <w:t>E block</w:t>
            </w:r>
          </w:p>
        </w:tc>
        <w:tc>
          <w:tcPr>
            <w:tcW w:w="3538" w:type="dxa"/>
            <w:shd w:val="clear" w:color="auto" w:fill="92D050"/>
          </w:tcPr>
          <w:p w14:paraId="6A2B11C3" w14:textId="77777777" w:rsidR="0007501D" w:rsidRDefault="0007501D" w:rsidP="00BF0C70">
            <w:pPr>
              <w:pStyle w:val="NoSpacing"/>
              <w:rPr>
                <w:color w:val="auto"/>
                <w:sz w:val="24"/>
                <w:szCs w:val="24"/>
              </w:rPr>
            </w:pPr>
            <w:r>
              <w:rPr>
                <w:color w:val="auto"/>
                <w:sz w:val="24"/>
                <w:szCs w:val="24"/>
              </w:rPr>
              <w:t>E block toilets and central area.</w:t>
            </w:r>
          </w:p>
        </w:tc>
      </w:tr>
      <w:tr w:rsidR="0007501D" w14:paraId="43B998E8" w14:textId="77777777" w:rsidTr="00BF0C70">
        <w:tc>
          <w:tcPr>
            <w:tcW w:w="1277" w:type="dxa"/>
            <w:shd w:val="clear" w:color="auto" w:fill="FFC000"/>
          </w:tcPr>
          <w:p w14:paraId="12559B66" w14:textId="77777777" w:rsidR="0007501D" w:rsidRPr="00AF4437" w:rsidRDefault="0007501D" w:rsidP="00BF0C70">
            <w:pPr>
              <w:pStyle w:val="NoSpacing"/>
              <w:jc w:val="center"/>
              <w:rPr>
                <w:b/>
                <w:color w:val="auto"/>
                <w:sz w:val="24"/>
                <w:szCs w:val="24"/>
              </w:rPr>
            </w:pPr>
            <w:r w:rsidRPr="00AF4437">
              <w:rPr>
                <w:b/>
                <w:color w:val="auto"/>
                <w:sz w:val="24"/>
                <w:szCs w:val="24"/>
              </w:rPr>
              <w:t>9</w:t>
            </w:r>
          </w:p>
        </w:tc>
        <w:tc>
          <w:tcPr>
            <w:tcW w:w="4017" w:type="dxa"/>
            <w:shd w:val="clear" w:color="auto" w:fill="FFC000"/>
          </w:tcPr>
          <w:p w14:paraId="79374CE0" w14:textId="77777777" w:rsidR="0007501D" w:rsidRDefault="0007501D" w:rsidP="00BF0C70">
            <w:pPr>
              <w:pStyle w:val="NoSpacing"/>
              <w:rPr>
                <w:color w:val="auto"/>
                <w:sz w:val="24"/>
                <w:szCs w:val="24"/>
              </w:rPr>
            </w:pPr>
            <w:r>
              <w:rPr>
                <w:color w:val="auto"/>
                <w:sz w:val="24"/>
                <w:szCs w:val="24"/>
              </w:rPr>
              <w:t>Through car park next to Astroturf and along ‘tunnel’ to memorial garden</w:t>
            </w:r>
          </w:p>
        </w:tc>
        <w:tc>
          <w:tcPr>
            <w:tcW w:w="950" w:type="dxa"/>
            <w:shd w:val="clear" w:color="auto" w:fill="FFC000"/>
          </w:tcPr>
          <w:p w14:paraId="598D2FC0" w14:textId="77777777" w:rsidR="0007501D" w:rsidRDefault="0007501D" w:rsidP="00BF0C70">
            <w:pPr>
              <w:pStyle w:val="NoSpacing"/>
              <w:rPr>
                <w:color w:val="auto"/>
                <w:sz w:val="24"/>
                <w:szCs w:val="24"/>
              </w:rPr>
            </w:pPr>
            <w:r>
              <w:rPr>
                <w:color w:val="auto"/>
                <w:sz w:val="24"/>
                <w:szCs w:val="24"/>
              </w:rPr>
              <w:t xml:space="preserve">M, B &amp; C block </w:t>
            </w:r>
          </w:p>
        </w:tc>
        <w:tc>
          <w:tcPr>
            <w:tcW w:w="3538" w:type="dxa"/>
            <w:shd w:val="clear" w:color="auto" w:fill="FFC000"/>
          </w:tcPr>
          <w:p w14:paraId="186DB4B1" w14:textId="77777777" w:rsidR="0007501D" w:rsidRDefault="0007501D" w:rsidP="00BF0C70">
            <w:pPr>
              <w:pStyle w:val="NoSpacing"/>
              <w:rPr>
                <w:color w:val="auto"/>
                <w:sz w:val="24"/>
                <w:szCs w:val="24"/>
              </w:rPr>
            </w:pPr>
            <w:r>
              <w:rPr>
                <w:color w:val="auto"/>
                <w:sz w:val="24"/>
                <w:szCs w:val="24"/>
              </w:rPr>
              <w:t>M block toilets and M3, M4, &amp; M5.</w:t>
            </w:r>
          </w:p>
        </w:tc>
      </w:tr>
      <w:tr w:rsidR="0007501D" w14:paraId="425C2D51" w14:textId="77777777" w:rsidTr="00BF0C70">
        <w:tc>
          <w:tcPr>
            <w:tcW w:w="1277" w:type="dxa"/>
            <w:shd w:val="clear" w:color="auto" w:fill="BFBFBF" w:themeFill="background1" w:themeFillShade="BF"/>
          </w:tcPr>
          <w:p w14:paraId="422BD55F" w14:textId="77777777" w:rsidR="0007501D" w:rsidRPr="00AF4437" w:rsidRDefault="0007501D" w:rsidP="00BF0C70">
            <w:pPr>
              <w:pStyle w:val="NoSpacing"/>
              <w:jc w:val="center"/>
              <w:rPr>
                <w:b/>
                <w:color w:val="auto"/>
                <w:sz w:val="24"/>
                <w:szCs w:val="24"/>
              </w:rPr>
            </w:pPr>
            <w:r w:rsidRPr="00AF4437">
              <w:rPr>
                <w:b/>
                <w:color w:val="auto"/>
                <w:sz w:val="24"/>
                <w:szCs w:val="24"/>
              </w:rPr>
              <w:t>10</w:t>
            </w:r>
          </w:p>
        </w:tc>
        <w:tc>
          <w:tcPr>
            <w:tcW w:w="4017" w:type="dxa"/>
            <w:shd w:val="clear" w:color="auto" w:fill="BFBFBF" w:themeFill="background1" w:themeFillShade="BF"/>
          </w:tcPr>
          <w:p w14:paraId="26A5763B" w14:textId="77777777" w:rsidR="0007501D" w:rsidRDefault="0007501D" w:rsidP="00BF0C70">
            <w:pPr>
              <w:pStyle w:val="NoSpacing"/>
              <w:rPr>
                <w:color w:val="auto"/>
                <w:sz w:val="24"/>
                <w:szCs w:val="24"/>
              </w:rPr>
            </w:pPr>
            <w:r>
              <w:rPr>
                <w:color w:val="auto"/>
                <w:sz w:val="24"/>
                <w:szCs w:val="24"/>
              </w:rPr>
              <w:t>Through car park next to Astroturf; area front of science block</w:t>
            </w:r>
          </w:p>
        </w:tc>
        <w:tc>
          <w:tcPr>
            <w:tcW w:w="950" w:type="dxa"/>
            <w:shd w:val="clear" w:color="auto" w:fill="BFBFBF" w:themeFill="background1" w:themeFillShade="BF"/>
          </w:tcPr>
          <w:p w14:paraId="34B56B4F" w14:textId="77777777" w:rsidR="0007501D" w:rsidRDefault="0007501D" w:rsidP="00BF0C70">
            <w:pPr>
              <w:pStyle w:val="NoSpacing"/>
              <w:rPr>
                <w:color w:val="auto"/>
                <w:sz w:val="24"/>
                <w:szCs w:val="24"/>
              </w:rPr>
            </w:pPr>
            <w:r>
              <w:rPr>
                <w:color w:val="auto"/>
                <w:sz w:val="24"/>
                <w:szCs w:val="24"/>
              </w:rPr>
              <w:t>G &amp; J block</w:t>
            </w:r>
          </w:p>
        </w:tc>
        <w:tc>
          <w:tcPr>
            <w:tcW w:w="3538" w:type="dxa"/>
            <w:shd w:val="clear" w:color="auto" w:fill="BFBFBF" w:themeFill="background1" w:themeFillShade="BF"/>
          </w:tcPr>
          <w:p w14:paraId="2EE2802E" w14:textId="77777777" w:rsidR="0007501D" w:rsidRDefault="0007501D" w:rsidP="00BF0C70">
            <w:pPr>
              <w:pStyle w:val="NoSpacing"/>
              <w:rPr>
                <w:color w:val="auto"/>
                <w:sz w:val="24"/>
                <w:szCs w:val="24"/>
              </w:rPr>
            </w:pPr>
            <w:r>
              <w:rPr>
                <w:color w:val="auto"/>
                <w:sz w:val="24"/>
                <w:szCs w:val="24"/>
              </w:rPr>
              <w:t>G block toilets and central area + G2, &amp; G3.</w:t>
            </w:r>
          </w:p>
        </w:tc>
      </w:tr>
      <w:tr w:rsidR="0007501D" w14:paraId="4FA74D0F" w14:textId="77777777" w:rsidTr="00BF0C70">
        <w:tc>
          <w:tcPr>
            <w:tcW w:w="1277" w:type="dxa"/>
            <w:shd w:val="clear" w:color="auto" w:fill="96C8FC" w:themeFill="accent1" w:themeFillTint="66"/>
          </w:tcPr>
          <w:p w14:paraId="654356A3" w14:textId="77777777" w:rsidR="0007501D" w:rsidRPr="00AF4437" w:rsidRDefault="0007501D" w:rsidP="00BF0C70">
            <w:pPr>
              <w:pStyle w:val="NoSpacing"/>
              <w:jc w:val="center"/>
              <w:rPr>
                <w:b/>
                <w:color w:val="auto"/>
                <w:sz w:val="24"/>
                <w:szCs w:val="24"/>
              </w:rPr>
            </w:pPr>
            <w:r w:rsidRPr="00AF4437">
              <w:rPr>
                <w:b/>
                <w:color w:val="auto"/>
                <w:sz w:val="24"/>
                <w:szCs w:val="24"/>
              </w:rPr>
              <w:t>11</w:t>
            </w:r>
          </w:p>
        </w:tc>
        <w:tc>
          <w:tcPr>
            <w:tcW w:w="4017" w:type="dxa"/>
            <w:shd w:val="clear" w:color="auto" w:fill="96C8FC" w:themeFill="accent1" w:themeFillTint="66"/>
          </w:tcPr>
          <w:p w14:paraId="635F9FBA" w14:textId="77777777" w:rsidR="0007501D" w:rsidRDefault="0007501D" w:rsidP="00BF0C70">
            <w:pPr>
              <w:pStyle w:val="NoSpacing"/>
              <w:rPr>
                <w:color w:val="auto"/>
                <w:sz w:val="24"/>
                <w:szCs w:val="24"/>
              </w:rPr>
            </w:pPr>
            <w:r>
              <w:rPr>
                <w:color w:val="auto"/>
                <w:sz w:val="24"/>
                <w:szCs w:val="24"/>
              </w:rPr>
              <w:t>Through car park next to Astroturf; area behind fitness block</w:t>
            </w:r>
          </w:p>
        </w:tc>
        <w:tc>
          <w:tcPr>
            <w:tcW w:w="950" w:type="dxa"/>
            <w:shd w:val="clear" w:color="auto" w:fill="96C8FC" w:themeFill="accent1" w:themeFillTint="66"/>
          </w:tcPr>
          <w:p w14:paraId="667F8DB7" w14:textId="77777777" w:rsidR="0007501D" w:rsidRDefault="0007501D" w:rsidP="00BF0C70">
            <w:pPr>
              <w:pStyle w:val="NoSpacing"/>
              <w:rPr>
                <w:color w:val="auto"/>
                <w:sz w:val="24"/>
                <w:szCs w:val="24"/>
              </w:rPr>
            </w:pPr>
            <w:r>
              <w:rPr>
                <w:color w:val="auto"/>
                <w:sz w:val="24"/>
                <w:szCs w:val="24"/>
              </w:rPr>
              <w:t>Science block</w:t>
            </w:r>
          </w:p>
        </w:tc>
        <w:tc>
          <w:tcPr>
            <w:tcW w:w="3538" w:type="dxa"/>
            <w:shd w:val="clear" w:color="auto" w:fill="96C8FC" w:themeFill="accent1" w:themeFillTint="66"/>
          </w:tcPr>
          <w:p w14:paraId="466C9BF1" w14:textId="77777777" w:rsidR="0007501D" w:rsidRDefault="0007501D" w:rsidP="00BF0C70">
            <w:pPr>
              <w:pStyle w:val="NoSpacing"/>
              <w:rPr>
                <w:color w:val="auto"/>
                <w:sz w:val="24"/>
                <w:szCs w:val="24"/>
              </w:rPr>
            </w:pPr>
            <w:r>
              <w:rPr>
                <w:color w:val="auto"/>
                <w:sz w:val="24"/>
                <w:szCs w:val="24"/>
              </w:rPr>
              <w:t>Science block toilets and central area (access from rear ‘exit’).</w:t>
            </w:r>
          </w:p>
        </w:tc>
      </w:tr>
      <w:tr w:rsidR="0007501D" w14:paraId="5A6ED241" w14:textId="77777777" w:rsidTr="00BF0C70">
        <w:tc>
          <w:tcPr>
            <w:tcW w:w="1277" w:type="dxa"/>
            <w:shd w:val="clear" w:color="auto" w:fill="FFFF66"/>
          </w:tcPr>
          <w:p w14:paraId="6044107D" w14:textId="77777777" w:rsidR="0007501D" w:rsidRPr="00AF4437" w:rsidRDefault="0007501D" w:rsidP="00BF0C70">
            <w:pPr>
              <w:pStyle w:val="NoSpacing"/>
              <w:jc w:val="center"/>
              <w:rPr>
                <w:b/>
                <w:color w:val="auto"/>
                <w:sz w:val="24"/>
                <w:szCs w:val="24"/>
              </w:rPr>
            </w:pPr>
            <w:r w:rsidRPr="00AF4437">
              <w:rPr>
                <w:b/>
                <w:color w:val="auto"/>
                <w:sz w:val="24"/>
                <w:szCs w:val="24"/>
              </w:rPr>
              <w:t>12</w:t>
            </w:r>
            <w:r>
              <w:rPr>
                <w:b/>
                <w:color w:val="auto"/>
                <w:sz w:val="24"/>
                <w:szCs w:val="24"/>
              </w:rPr>
              <w:t xml:space="preserve"> </w:t>
            </w:r>
            <w:r w:rsidRPr="00AF4437">
              <w:rPr>
                <w:b/>
                <w:color w:val="auto"/>
                <w:sz w:val="24"/>
                <w:szCs w:val="24"/>
              </w:rPr>
              <w:t>&amp;</w:t>
            </w:r>
            <w:r>
              <w:rPr>
                <w:b/>
                <w:color w:val="auto"/>
                <w:sz w:val="24"/>
                <w:szCs w:val="24"/>
              </w:rPr>
              <w:t xml:space="preserve"> </w:t>
            </w:r>
            <w:r w:rsidRPr="00AF4437">
              <w:rPr>
                <w:b/>
                <w:color w:val="auto"/>
                <w:sz w:val="24"/>
                <w:szCs w:val="24"/>
              </w:rPr>
              <w:t>13</w:t>
            </w:r>
          </w:p>
        </w:tc>
        <w:tc>
          <w:tcPr>
            <w:tcW w:w="4017" w:type="dxa"/>
            <w:shd w:val="clear" w:color="auto" w:fill="FFFF66"/>
          </w:tcPr>
          <w:p w14:paraId="2E3975A9" w14:textId="4DA41A1C" w:rsidR="0007501D" w:rsidRDefault="0007501D" w:rsidP="00BF0C70">
            <w:pPr>
              <w:pStyle w:val="NoSpacing"/>
              <w:rPr>
                <w:color w:val="auto"/>
                <w:sz w:val="24"/>
                <w:szCs w:val="24"/>
              </w:rPr>
            </w:pPr>
            <w:r>
              <w:rPr>
                <w:color w:val="auto"/>
                <w:sz w:val="24"/>
                <w:szCs w:val="24"/>
              </w:rPr>
              <w:t xml:space="preserve">Through pedestrian gate </w:t>
            </w:r>
            <w:r w:rsidR="00135081">
              <w:rPr>
                <w:color w:val="auto"/>
                <w:sz w:val="24"/>
                <w:szCs w:val="24"/>
              </w:rPr>
              <w:t>on the right of</w:t>
            </w:r>
            <w:r>
              <w:rPr>
                <w:color w:val="auto"/>
                <w:sz w:val="24"/>
                <w:szCs w:val="24"/>
              </w:rPr>
              <w:t xml:space="preserve"> front of school; area </w:t>
            </w:r>
            <w:r w:rsidR="00135081">
              <w:rPr>
                <w:color w:val="auto"/>
                <w:sz w:val="24"/>
                <w:szCs w:val="24"/>
              </w:rPr>
              <w:t xml:space="preserve">by </w:t>
            </w:r>
            <w:r>
              <w:rPr>
                <w:color w:val="auto"/>
                <w:sz w:val="24"/>
                <w:szCs w:val="24"/>
              </w:rPr>
              <w:t>sixth form.</w:t>
            </w:r>
          </w:p>
        </w:tc>
        <w:tc>
          <w:tcPr>
            <w:tcW w:w="950" w:type="dxa"/>
            <w:shd w:val="clear" w:color="auto" w:fill="FFFF66"/>
          </w:tcPr>
          <w:p w14:paraId="6D639D99" w14:textId="77777777" w:rsidR="0007501D" w:rsidRDefault="0007501D" w:rsidP="00BF0C70">
            <w:pPr>
              <w:pStyle w:val="NoSpacing"/>
              <w:rPr>
                <w:color w:val="auto"/>
                <w:sz w:val="24"/>
                <w:szCs w:val="24"/>
              </w:rPr>
            </w:pPr>
            <w:r>
              <w:rPr>
                <w:color w:val="auto"/>
                <w:sz w:val="24"/>
                <w:szCs w:val="24"/>
              </w:rPr>
              <w:t>Central area</w:t>
            </w:r>
          </w:p>
        </w:tc>
        <w:tc>
          <w:tcPr>
            <w:tcW w:w="3538" w:type="dxa"/>
            <w:shd w:val="clear" w:color="auto" w:fill="FFFF66"/>
          </w:tcPr>
          <w:p w14:paraId="21A1E22E" w14:textId="77777777" w:rsidR="0007501D" w:rsidRDefault="0007501D" w:rsidP="00BF0C70">
            <w:pPr>
              <w:pStyle w:val="NoSpacing"/>
              <w:rPr>
                <w:color w:val="auto"/>
                <w:sz w:val="24"/>
                <w:szCs w:val="24"/>
              </w:rPr>
            </w:pPr>
            <w:r>
              <w:rPr>
                <w:color w:val="auto"/>
                <w:sz w:val="24"/>
                <w:szCs w:val="24"/>
              </w:rPr>
              <w:t>Sixth Form Centre</w:t>
            </w:r>
          </w:p>
        </w:tc>
      </w:tr>
    </w:tbl>
    <w:p w14:paraId="225B6680" w14:textId="77777777" w:rsidR="00610D21" w:rsidRDefault="00610D21" w:rsidP="00C70C42">
      <w:pPr>
        <w:rPr>
          <w:bCs/>
          <w:szCs w:val="24"/>
        </w:rPr>
      </w:pPr>
    </w:p>
    <w:p w14:paraId="54D5EB52" w14:textId="6884F5C1" w:rsidR="00C25126" w:rsidRDefault="000F63BB" w:rsidP="00C70C42">
      <w:pPr>
        <w:rPr>
          <w:bCs/>
          <w:szCs w:val="24"/>
        </w:rPr>
      </w:pPr>
      <w:r w:rsidRPr="00C70C42">
        <w:rPr>
          <w:bCs/>
          <w:szCs w:val="24"/>
        </w:rPr>
        <w:t>We will re-open the library for use at break and lunch times, but</w:t>
      </w:r>
      <w:r w:rsidR="00552619" w:rsidRPr="00C70C42">
        <w:rPr>
          <w:bCs/>
          <w:szCs w:val="24"/>
        </w:rPr>
        <w:t xml:space="preserve">, similarly, to avoid overcrowding of this indoor space whilst </w:t>
      </w:r>
      <w:r w:rsidRPr="00C70C42">
        <w:rPr>
          <w:bCs/>
          <w:szCs w:val="24"/>
        </w:rPr>
        <w:t>provid</w:t>
      </w:r>
      <w:r w:rsidR="00552619" w:rsidRPr="00C70C42">
        <w:rPr>
          <w:bCs/>
          <w:szCs w:val="24"/>
        </w:rPr>
        <w:t>ing</w:t>
      </w:r>
      <w:r w:rsidRPr="00C70C42">
        <w:rPr>
          <w:bCs/>
          <w:szCs w:val="24"/>
        </w:rPr>
        <w:t xml:space="preserve"> fair access </w:t>
      </w:r>
      <w:r w:rsidR="00552619" w:rsidRPr="00C70C42">
        <w:rPr>
          <w:bCs/>
          <w:szCs w:val="24"/>
        </w:rPr>
        <w:t>to it, only one year group will be allowed to use it each day:</w:t>
      </w:r>
    </w:p>
    <w:tbl>
      <w:tblPr>
        <w:tblStyle w:val="TableGrid"/>
        <w:tblpPr w:leftFromText="180" w:rightFromText="180" w:vertAnchor="text" w:horzAnchor="margin" w:tblpY="40"/>
        <w:tblW w:w="0" w:type="auto"/>
        <w:tblLook w:val="04A0" w:firstRow="1" w:lastRow="0" w:firstColumn="1" w:lastColumn="0" w:noHBand="0" w:noVBand="1"/>
      </w:tblPr>
      <w:tblGrid>
        <w:gridCol w:w="1129"/>
        <w:gridCol w:w="1577"/>
        <w:gridCol w:w="1577"/>
        <w:gridCol w:w="1578"/>
        <w:gridCol w:w="1577"/>
        <w:gridCol w:w="1578"/>
      </w:tblGrid>
      <w:tr w:rsidR="0007501D" w14:paraId="18EA61D7" w14:textId="77777777" w:rsidTr="0007501D">
        <w:tc>
          <w:tcPr>
            <w:tcW w:w="1129" w:type="dxa"/>
            <w:vMerge w:val="restart"/>
          </w:tcPr>
          <w:p w14:paraId="7BAB94EC" w14:textId="77777777" w:rsidR="0007501D" w:rsidRPr="00C70C42" w:rsidRDefault="0007501D" w:rsidP="0007501D">
            <w:pPr>
              <w:rPr>
                <w:b/>
                <w:szCs w:val="24"/>
              </w:rPr>
            </w:pPr>
            <w:r w:rsidRPr="00C70C42">
              <w:rPr>
                <w:b/>
                <w:szCs w:val="24"/>
              </w:rPr>
              <w:t xml:space="preserve">Library </w:t>
            </w:r>
          </w:p>
          <w:p w14:paraId="007D0E29" w14:textId="77777777" w:rsidR="0007501D" w:rsidRPr="00C70C42" w:rsidRDefault="0007501D" w:rsidP="0007501D">
            <w:pPr>
              <w:rPr>
                <w:szCs w:val="24"/>
              </w:rPr>
            </w:pPr>
            <w:r w:rsidRPr="00C70C42">
              <w:rPr>
                <w:b/>
                <w:szCs w:val="24"/>
              </w:rPr>
              <w:t>rota</w:t>
            </w:r>
          </w:p>
        </w:tc>
        <w:tc>
          <w:tcPr>
            <w:tcW w:w="1577" w:type="dxa"/>
            <w:shd w:val="clear" w:color="auto" w:fill="CC66FF"/>
            <w:vAlign w:val="center"/>
          </w:tcPr>
          <w:p w14:paraId="5894E813" w14:textId="77777777" w:rsidR="0007501D" w:rsidRPr="00C70C42" w:rsidRDefault="0007501D" w:rsidP="0007501D">
            <w:pPr>
              <w:jc w:val="center"/>
              <w:rPr>
                <w:szCs w:val="24"/>
              </w:rPr>
            </w:pPr>
            <w:r w:rsidRPr="00C70C42">
              <w:rPr>
                <w:szCs w:val="24"/>
              </w:rPr>
              <w:t>Year 7</w:t>
            </w:r>
          </w:p>
        </w:tc>
        <w:tc>
          <w:tcPr>
            <w:tcW w:w="1577" w:type="dxa"/>
            <w:shd w:val="clear" w:color="auto" w:fill="92D050"/>
            <w:vAlign w:val="center"/>
          </w:tcPr>
          <w:p w14:paraId="63980F0C" w14:textId="77777777" w:rsidR="0007501D" w:rsidRPr="00C70C42" w:rsidRDefault="0007501D" w:rsidP="0007501D">
            <w:pPr>
              <w:jc w:val="center"/>
              <w:rPr>
                <w:szCs w:val="24"/>
              </w:rPr>
            </w:pPr>
            <w:r w:rsidRPr="00C70C42">
              <w:rPr>
                <w:szCs w:val="24"/>
              </w:rPr>
              <w:t>Year 8</w:t>
            </w:r>
          </w:p>
        </w:tc>
        <w:tc>
          <w:tcPr>
            <w:tcW w:w="1578" w:type="dxa"/>
            <w:shd w:val="clear" w:color="auto" w:fill="FFC000"/>
            <w:vAlign w:val="center"/>
          </w:tcPr>
          <w:p w14:paraId="5B86251C" w14:textId="77777777" w:rsidR="0007501D" w:rsidRPr="00C70C42" w:rsidRDefault="0007501D" w:rsidP="0007501D">
            <w:pPr>
              <w:jc w:val="center"/>
              <w:rPr>
                <w:szCs w:val="24"/>
              </w:rPr>
            </w:pPr>
            <w:r w:rsidRPr="00C70C42">
              <w:rPr>
                <w:szCs w:val="24"/>
              </w:rPr>
              <w:t>Year 9</w:t>
            </w:r>
          </w:p>
        </w:tc>
        <w:tc>
          <w:tcPr>
            <w:tcW w:w="1577" w:type="dxa"/>
            <w:shd w:val="clear" w:color="auto" w:fill="D9D9D9" w:themeFill="background1" w:themeFillShade="D9"/>
            <w:vAlign w:val="center"/>
          </w:tcPr>
          <w:p w14:paraId="444A96A3" w14:textId="77777777" w:rsidR="0007501D" w:rsidRPr="00C70C42" w:rsidRDefault="0007501D" w:rsidP="0007501D">
            <w:pPr>
              <w:jc w:val="center"/>
              <w:rPr>
                <w:szCs w:val="24"/>
              </w:rPr>
            </w:pPr>
            <w:r w:rsidRPr="00C70C42">
              <w:rPr>
                <w:szCs w:val="24"/>
              </w:rPr>
              <w:t>Year 10</w:t>
            </w:r>
          </w:p>
        </w:tc>
        <w:tc>
          <w:tcPr>
            <w:tcW w:w="1578" w:type="dxa"/>
            <w:shd w:val="clear" w:color="auto" w:fill="99ACFD" w:themeFill="text2" w:themeFillTint="99"/>
            <w:vAlign w:val="center"/>
          </w:tcPr>
          <w:p w14:paraId="7C81C187" w14:textId="77777777" w:rsidR="0007501D" w:rsidRPr="00C70C42" w:rsidRDefault="0007501D" w:rsidP="0007501D">
            <w:pPr>
              <w:jc w:val="center"/>
              <w:rPr>
                <w:szCs w:val="24"/>
              </w:rPr>
            </w:pPr>
            <w:r w:rsidRPr="00C70C42">
              <w:rPr>
                <w:szCs w:val="24"/>
              </w:rPr>
              <w:t>Year 11</w:t>
            </w:r>
          </w:p>
        </w:tc>
      </w:tr>
      <w:tr w:rsidR="0007501D" w14:paraId="7D11C09F" w14:textId="77777777" w:rsidTr="0007501D">
        <w:tc>
          <w:tcPr>
            <w:tcW w:w="1129" w:type="dxa"/>
            <w:vMerge/>
          </w:tcPr>
          <w:p w14:paraId="72B82A14" w14:textId="77777777" w:rsidR="0007501D" w:rsidRPr="00C70C42" w:rsidRDefault="0007501D" w:rsidP="0007501D">
            <w:pPr>
              <w:pStyle w:val="ListParagraph"/>
              <w:numPr>
                <w:ilvl w:val="0"/>
                <w:numId w:val="29"/>
              </w:numPr>
              <w:rPr>
                <w:szCs w:val="24"/>
              </w:rPr>
            </w:pPr>
          </w:p>
        </w:tc>
        <w:tc>
          <w:tcPr>
            <w:tcW w:w="1577" w:type="dxa"/>
            <w:shd w:val="clear" w:color="auto" w:fill="CC66FF"/>
            <w:vAlign w:val="center"/>
          </w:tcPr>
          <w:p w14:paraId="1E332B37" w14:textId="77777777" w:rsidR="0007501D" w:rsidRPr="00C70C42" w:rsidRDefault="0007501D" w:rsidP="0007501D">
            <w:pPr>
              <w:ind w:left="360"/>
              <w:rPr>
                <w:szCs w:val="24"/>
              </w:rPr>
            </w:pPr>
            <w:r w:rsidRPr="00C70C42">
              <w:rPr>
                <w:szCs w:val="24"/>
              </w:rPr>
              <w:t>Monday</w:t>
            </w:r>
          </w:p>
        </w:tc>
        <w:tc>
          <w:tcPr>
            <w:tcW w:w="1577" w:type="dxa"/>
            <w:shd w:val="clear" w:color="auto" w:fill="92D050"/>
            <w:vAlign w:val="center"/>
          </w:tcPr>
          <w:p w14:paraId="2C0DB0D4" w14:textId="77777777" w:rsidR="0007501D" w:rsidRPr="00C70C42" w:rsidRDefault="0007501D" w:rsidP="0007501D">
            <w:pPr>
              <w:rPr>
                <w:szCs w:val="24"/>
              </w:rPr>
            </w:pPr>
            <w:r w:rsidRPr="00C70C42">
              <w:rPr>
                <w:szCs w:val="24"/>
              </w:rPr>
              <w:t>Tuesday</w:t>
            </w:r>
          </w:p>
        </w:tc>
        <w:tc>
          <w:tcPr>
            <w:tcW w:w="1578" w:type="dxa"/>
            <w:shd w:val="clear" w:color="auto" w:fill="FFC000"/>
            <w:vAlign w:val="center"/>
          </w:tcPr>
          <w:p w14:paraId="2445724F" w14:textId="77777777" w:rsidR="0007501D" w:rsidRPr="00C70C42" w:rsidRDefault="0007501D" w:rsidP="0007501D">
            <w:pPr>
              <w:rPr>
                <w:szCs w:val="24"/>
              </w:rPr>
            </w:pPr>
            <w:r w:rsidRPr="00C70C42">
              <w:rPr>
                <w:szCs w:val="24"/>
              </w:rPr>
              <w:t>Wednesday</w:t>
            </w:r>
          </w:p>
        </w:tc>
        <w:tc>
          <w:tcPr>
            <w:tcW w:w="1577" w:type="dxa"/>
            <w:shd w:val="clear" w:color="auto" w:fill="D9D9D9" w:themeFill="background1" w:themeFillShade="D9"/>
            <w:vAlign w:val="center"/>
          </w:tcPr>
          <w:p w14:paraId="173F0A82" w14:textId="77777777" w:rsidR="0007501D" w:rsidRPr="00C70C42" w:rsidRDefault="0007501D" w:rsidP="0007501D">
            <w:pPr>
              <w:jc w:val="center"/>
              <w:rPr>
                <w:szCs w:val="24"/>
              </w:rPr>
            </w:pPr>
            <w:r w:rsidRPr="00C70C42">
              <w:rPr>
                <w:szCs w:val="24"/>
              </w:rPr>
              <w:t>Thursday</w:t>
            </w:r>
          </w:p>
        </w:tc>
        <w:tc>
          <w:tcPr>
            <w:tcW w:w="1578" w:type="dxa"/>
            <w:shd w:val="clear" w:color="auto" w:fill="99ACFD" w:themeFill="text2" w:themeFillTint="99"/>
            <w:vAlign w:val="center"/>
          </w:tcPr>
          <w:p w14:paraId="6882CD7A" w14:textId="77777777" w:rsidR="0007501D" w:rsidRPr="00C70C42" w:rsidRDefault="0007501D" w:rsidP="0007501D">
            <w:pPr>
              <w:jc w:val="center"/>
              <w:rPr>
                <w:szCs w:val="24"/>
              </w:rPr>
            </w:pPr>
            <w:r w:rsidRPr="00C70C42">
              <w:rPr>
                <w:szCs w:val="24"/>
              </w:rPr>
              <w:t>Friday</w:t>
            </w:r>
          </w:p>
        </w:tc>
      </w:tr>
    </w:tbl>
    <w:p w14:paraId="4FD4EDC4" w14:textId="77777777" w:rsidR="0007501D" w:rsidRDefault="0007501D" w:rsidP="00C70C42">
      <w:pPr>
        <w:rPr>
          <w:bCs/>
          <w:szCs w:val="24"/>
        </w:rPr>
      </w:pPr>
    </w:p>
    <w:p w14:paraId="4FAB0036" w14:textId="77777777" w:rsidR="00043FEC" w:rsidRPr="00C70C42" w:rsidRDefault="00043FEC" w:rsidP="00C70C42">
      <w:pPr>
        <w:rPr>
          <w:bCs/>
          <w:szCs w:val="24"/>
        </w:rPr>
      </w:pPr>
    </w:p>
    <w:p w14:paraId="7CBA779E" w14:textId="77777777" w:rsidR="00135081" w:rsidRDefault="00135081" w:rsidP="00135081">
      <w:pPr>
        <w:pStyle w:val="ListParagraph"/>
        <w:rPr>
          <w:b/>
          <w:bCs/>
          <w:sz w:val="32"/>
          <w:szCs w:val="32"/>
        </w:rPr>
      </w:pPr>
    </w:p>
    <w:p w14:paraId="0D582356" w14:textId="2B8A891A" w:rsidR="00552619" w:rsidRPr="00610D21" w:rsidRDefault="00552619" w:rsidP="00610D21">
      <w:pPr>
        <w:pStyle w:val="ListParagraph"/>
        <w:numPr>
          <w:ilvl w:val="0"/>
          <w:numId w:val="32"/>
        </w:numPr>
        <w:rPr>
          <w:b/>
          <w:bCs/>
          <w:sz w:val="32"/>
          <w:szCs w:val="32"/>
        </w:rPr>
      </w:pPr>
      <w:r w:rsidRPr="00610D21">
        <w:rPr>
          <w:b/>
          <w:bCs/>
          <w:sz w:val="32"/>
          <w:szCs w:val="32"/>
        </w:rPr>
        <w:t>Private study areas for Sixth Form Students</w:t>
      </w:r>
    </w:p>
    <w:p w14:paraId="01774A53" w14:textId="0E0AD6D8" w:rsidR="00610D21" w:rsidRDefault="00552619" w:rsidP="00C70C42">
      <w:pPr>
        <w:rPr>
          <w:sz w:val="32"/>
          <w:szCs w:val="32"/>
        </w:rPr>
      </w:pPr>
      <w:r w:rsidRPr="00C70C42">
        <w:rPr>
          <w:szCs w:val="24"/>
        </w:rPr>
        <w:t>As well as the study areas in the sixth form centre, sixth form students will be able to use the library and the central areas in each block around the school during periods when they do not have a taught lesson.</w:t>
      </w:r>
      <w:r w:rsidRPr="00C70C42">
        <w:rPr>
          <w:sz w:val="32"/>
          <w:szCs w:val="32"/>
        </w:rPr>
        <w:t xml:space="preserve"> </w:t>
      </w:r>
    </w:p>
    <w:p w14:paraId="4AEB67BE" w14:textId="77777777" w:rsidR="00135081" w:rsidRDefault="00C70C42" w:rsidP="00C70C42">
      <w:pPr>
        <w:rPr>
          <w:sz w:val="32"/>
          <w:szCs w:val="32"/>
        </w:rPr>
      </w:pPr>
      <w:r>
        <w:rPr>
          <w:sz w:val="32"/>
          <w:szCs w:val="32"/>
        </w:rPr>
        <w:t xml:space="preserve">   </w:t>
      </w:r>
    </w:p>
    <w:p w14:paraId="7ACAE4C1" w14:textId="188BEC0D" w:rsidR="00FF2E40" w:rsidRPr="00C70C42" w:rsidRDefault="00C70C42" w:rsidP="00C70C42">
      <w:pPr>
        <w:rPr>
          <w:b/>
          <w:bCs/>
          <w:sz w:val="32"/>
          <w:szCs w:val="32"/>
        </w:rPr>
      </w:pPr>
      <w:r w:rsidRPr="00C70C42">
        <w:rPr>
          <w:sz w:val="32"/>
          <w:szCs w:val="32"/>
        </w:rPr>
        <w:t xml:space="preserve"> </w:t>
      </w:r>
      <w:r>
        <w:rPr>
          <w:b/>
          <w:bCs/>
          <w:sz w:val="32"/>
          <w:szCs w:val="32"/>
        </w:rPr>
        <w:t>8.</w:t>
      </w:r>
      <w:r w:rsidRPr="00C70C42">
        <w:rPr>
          <w:b/>
          <w:bCs/>
          <w:sz w:val="32"/>
          <w:szCs w:val="32"/>
        </w:rPr>
        <w:t xml:space="preserve"> </w:t>
      </w:r>
      <w:r w:rsidR="00FF2E40" w:rsidRPr="00C70C42">
        <w:rPr>
          <w:b/>
          <w:bCs/>
          <w:sz w:val="32"/>
          <w:szCs w:val="32"/>
        </w:rPr>
        <w:t>Food and drink</w:t>
      </w:r>
    </w:p>
    <w:p w14:paraId="65B8F9E0" w14:textId="5F4EA707" w:rsidR="00C70C42" w:rsidRPr="00C70C42" w:rsidRDefault="00FF2E40" w:rsidP="00C70C42">
      <w:pPr>
        <w:rPr>
          <w:szCs w:val="24"/>
        </w:rPr>
      </w:pPr>
      <w:r w:rsidRPr="00C70C42">
        <w:rPr>
          <w:szCs w:val="24"/>
        </w:rPr>
        <w:t xml:space="preserve">The </w:t>
      </w:r>
      <w:r w:rsidR="008965B2" w:rsidRPr="00C70C42">
        <w:rPr>
          <w:szCs w:val="24"/>
        </w:rPr>
        <w:t>C</w:t>
      </w:r>
      <w:r w:rsidRPr="00C70C42">
        <w:rPr>
          <w:szCs w:val="24"/>
        </w:rPr>
        <w:t>anteen,</w:t>
      </w:r>
      <w:r w:rsidR="008965B2" w:rsidRPr="00C70C42">
        <w:rPr>
          <w:szCs w:val="24"/>
        </w:rPr>
        <w:t xml:space="preserve"> Pod and Pit Stop will be open </w:t>
      </w:r>
      <w:r w:rsidR="008965B2" w:rsidRPr="00C70C42">
        <w:rPr>
          <w:color w:val="000000" w:themeColor="text1"/>
          <w:szCs w:val="24"/>
        </w:rPr>
        <w:t>as before</w:t>
      </w:r>
      <w:r w:rsidR="00552619" w:rsidRPr="00C70C42">
        <w:rPr>
          <w:szCs w:val="24"/>
        </w:rPr>
        <w:t>.  Having multiple food outlets and designated times and places for each year group helped to keep the site calm and well-ordered at break and lunch, so we are going to keep this system going forward.</w:t>
      </w:r>
    </w:p>
    <w:p w14:paraId="771352F4" w14:textId="0589AF90" w:rsidR="005164F7" w:rsidRPr="00C70C42" w:rsidRDefault="005164F7" w:rsidP="00C70C42">
      <w:pPr>
        <w:pStyle w:val="ListParagraph"/>
        <w:rPr>
          <w:szCs w:val="24"/>
        </w:rPr>
      </w:pPr>
      <w:r w:rsidRPr="00C70C42">
        <w:rPr>
          <w:szCs w:val="24"/>
        </w:rPr>
        <w:t>The rota from September will be</w:t>
      </w:r>
      <w:r w:rsidR="00135081">
        <w:rPr>
          <w:szCs w:val="24"/>
        </w:rPr>
        <w:t xml:space="preserve"> as below:</w:t>
      </w:r>
    </w:p>
    <w:tbl>
      <w:tblPr>
        <w:tblW w:w="9520" w:type="dxa"/>
        <w:tblLook w:val="04A0" w:firstRow="1" w:lastRow="0" w:firstColumn="1" w:lastColumn="0" w:noHBand="0" w:noVBand="1"/>
      </w:tblPr>
      <w:tblGrid>
        <w:gridCol w:w="1240"/>
        <w:gridCol w:w="1480"/>
        <w:gridCol w:w="2120"/>
        <w:gridCol w:w="2660"/>
        <w:gridCol w:w="2020"/>
      </w:tblGrid>
      <w:tr w:rsidR="00C74904" w:rsidRPr="00C74904" w14:paraId="5779808A" w14:textId="77777777" w:rsidTr="00C74904">
        <w:trPr>
          <w:trHeight w:val="315"/>
        </w:trPr>
        <w:tc>
          <w:tcPr>
            <w:tcW w:w="1240" w:type="dxa"/>
            <w:tcBorders>
              <w:top w:val="nil"/>
              <w:left w:val="nil"/>
              <w:bottom w:val="nil"/>
              <w:right w:val="nil"/>
            </w:tcBorders>
            <w:shd w:val="clear" w:color="auto" w:fill="auto"/>
            <w:noWrap/>
            <w:vAlign w:val="bottom"/>
            <w:hideMark/>
          </w:tcPr>
          <w:p w14:paraId="00C0ED7F" w14:textId="77777777" w:rsidR="00C74904" w:rsidRPr="00C74904" w:rsidRDefault="00C74904" w:rsidP="00C74904">
            <w:pPr>
              <w:spacing w:after="0" w:line="240" w:lineRule="auto"/>
              <w:rPr>
                <w:rFonts w:ascii="Times New Roman" w:eastAsia="Times New Roman" w:hAnsi="Times New Roman" w:cs="Times New Roman"/>
                <w:sz w:val="20"/>
                <w:szCs w:val="24"/>
                <w:lang w:eastAsia="en-GB"/>
              </w:rPr>
            </w:pPr>
          </w:p>
        </w:tc>
        <w:tc>
          <w:tcPr>
            <w:tcW w:w="1480" w:type="dxa"/>
            <w:tcBorders>
              <w:top w:val="nil"/>
              <w:left w:val="nil"/>
              <w:bottom w:val="nil"/>
              <w:right w:val="nil"/>
            </w:tcBorders>
            <w:shd w:val="clear" w:color="auto" w:fill="auto"/>
            <w:noWrap/>
            <w:vAlign w:val="bottom"/>
            <w:hideMark/>
          </w:tcPr>
          <w:p w14:paraId="0463C123" w14:textId="77777777" w:rsidR="00C74904" w:rsidRPr="00C74904" w:rsidRDefault="00C74904" w:rsidP="00C74904">
            <w:pPr>
              <w:spacing w:after="0" w:line="240" w:lineRule="auto"/>
              <w:rPr>
                <w:rFonts w:ascii="Times New Roman" w:eastAsia="Times New Roman" w:hAnsi="Times New Roman" w:cs="Times New Roman"/>
                <w:sz w:val="20"/>
                <w:szCs w:val="20"/>
                <w:lang w:eastAsia="en-GB"/>
              </w:rPr>
            </w:pPr>
          </w:p>
        </w:tc>
        <w:tc>
          <w:tcPr>
            <w:tcW w:w="2120" w:type="dxa"/>
            <w:tcBorders>
              <w:top w:val="single" w:sz="8" w:space="0" w:color="auto"/>
              <w:left w:val="single" w:sz="8" w:space="0" w:color="auto"/>
              <w:bottom w:val="nil"/>
              <w:right w:val="nil"/>
            </w:tcBorders>
            <w:shd w:val="clear" w:color="auto" w:fill="auto"/>
            <w:noWrap/>
            <w:vAlign w:val="bottom"/>
            <w:hideMark/>
          </w:tcPr>
          <w:p w14:paraId="01F4FE56" w14:textId="77777777" w:rsidR="00C74904" w:rsidRPr="00C74904" w:rsidRDefault="00C74904" w:rsidP="00C74904">
            <w:pPr>
              <w:spacing w:after="0" w:line="240" w:lineRule="auto"/>
              <w:jc w:val="center"/>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The Canteen</w:t>
            </w:r>
          </w:p>
        </w:tc>
        <w:tc>
          <w:tcPr>
            <w:tcW w:w="2660" w:type="dxa"/>
            <w:tcBorders>
              <w:top w:val="single" w:sz="8" w:space="0" w:color="auto"/>
              <w:left w:val="single" w:sz="8" w:space="0" w:color="auto"/>
              <w:bottom w:val="nil"/>
              <w:right w:val="single" w:sz="8" w:space="0" w:color="auto"/>
            </w:tcBorders>
            <w:shd w:val="clear" w:color="auto" w:fill="auto"/>
            <w:noWrap/>
            <w:vAlign w:val="bottom"/>
            <w:hideMark/>
          </w:tcPr>
          <w:p w14:paraId="2ECDE512" w14:textId="77777777" w:rsidR="00C74904" w:rsidRPr="00C74904" w:rsidRDefault="00C74904" w:rsidP="00C74904">
            <w:pPr>
              <w:spacing w:after="0" w:line="240" w:lineRule="auto"/>
              <w:jc w:val="center"/>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The Pit Stop</w:t>
            </w:r>
          </w:p>
        </w:tc>
        <w:tc>
          <w:tcPr>
            <w:tcW w:w="2020" w:type="dxa"/>
            <w:tcBorders>
              <w:top w:val="single" w:sz="8" w:space="0" w:color="auto"/>
              <w:left w:val="nil"/>
              <w:bottom w:val="nil"/>
              <w:right w:val="single" w:sz="8" w:space="0" w:color="auto"/>
            </w:tcBorders>
            <w:shd w:val="clear" w:color="auto" w:fill="auto"/>
            <w:noWrap/>
            <w:vAlign w:val="bottom"/>
            <w:hideMark/>
          </w:tcPr>
          <w:p w14:paraId="2BD9A41C" w14:textId="77777777" w:rsidR="00C74904" w:rsidRPr="00C74904" w:rsidRDefault="00C74904" w:rsidP="00C74904">
            <w:pPr>
              <w:spacing w:after="0" w:line="240" w:lineRule="auto"/>
              <w:jc w:val="center"/>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The Pod</w:t>
            </w:r>
          </w:p>
        </w:tc>
      </w:tr>
      <w:tr w:rsidR="00C74904" w:rsidRPr="00C74904" w14:paraId="238627DF" w14:textId="77777777" w:rsidTr="00C74904">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451B14" w14:textId="77777777" w:rsidR="00C74904" w:rsidRPr="00C74904" w:rsidRDefault="00C74904" w:rsidP="00C74904">
            <w:pPr>
              <w:spacing w:after="0" w:line="240" w:lineRule="auto"/>
              <w:jc w:val="center"/>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Break time</w:t>
            </w:r>
          </w:p>
        </w:tc>
        <w:tc>
          <w:tcPr>
            <w:tcW w:w="1480" w:type="dxa"/>
            <w:tcBorders>
              <w:top w:val="single" w:sz="8" w:space="0" w:color="auto"/>
              <w:left w:val="nil"/>
              <w:bottom w:val="single" w:sz="4" w:space="0" w:color="auto"/>
              <w:right w:val="nil"/>
            </w:tcBorders>
            <w:shd w:val="clear" w:color="auto" w:fill="auto"/>
            <w:noWrap/>
            <w:vAlign w:val="bottom"/>
            <w:hideMark/>
          </w:tcPr>
          <w:p w14:paraId="552CAC26"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10.55 - 11.05</w:t>
            </w:r>
          </w:p>
        </w:tc>
        <w:tc>
          <w:tcPr>
            <w:tcW w:w="2120" w:type="dxa"/>
            <w:tcBorders>
              <w:top w:val="single" w:sz="8" w:space="0" w:color="auto"/>
              <w:left w:val="single" w:sz="8" w:space="0" w:color="auto"/>
              <w:bottom w:val="single" w:sz="4" w:space="0" w:color="auto"/>
              <w:right w:val="nil"/>
            </w:tcBorders>
            <w:shd w:val="clear" w:color="000000" w:fill="CC66FF"/>
            <w:noWrap/>
            <w:vAlign w:val="bottom"/>
            <w:hideMark/>
          </w:tcPr>
          <w:p w14:paraId="2DD51E93"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7</w:t>
            </w:r>
          </w:p>
        </w:tc>
        <w:tc>
          <w:tcPr>
            <w:tcW w:w="2660" w:type="dxa"/>
            <w:tcBorders>
              <w:top w:val="single" w:sz="8" w:space="0" w:color="auto"/>
              <w:left w:val="single" w:sz="8" w:space="0" w:color="auto"/>
              <w:bottom w:val="single" w:sz="4" w:space="0" w:color="auto"/>
              <w:right w:val="single" w:sz="8" w:space="0" w:color="auto"/>
            </w:tcBorders>
            <w:shd w:val="clear" w:color="000000" w:fill="00B0F0"/>
            <w:noWrap/>
            <w:vAlign w:val="bottom"/>
            <w:hideMark/>
          </w:tcPr>
          <w:p w14:paraId="6402AF0A"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11</w:t>
            </w:r>
          </w:p>
        </w:tc>
        <w:tc>
          <w:tcPr>
            <w:tcW w:w="2020" w:type="dxa"/>
            <w:tcBorders>
              <w:top w:val="single" w:sz="8" w:space="0" w:color="auto"/>
              <w:left w:val="nil"/>
              <w:bottom w:val="single" w:sz="4" w:space="0" w:color="auto"/>
              <w:right w:val="single" w:sz="8" w:space="0" w:color="auto"/>
            </w:tcBorders>
            <w:shd w:val="clear" w:color="000000" w:fill="ED7D31"/>
            <w:noWrap/>
            <w:vAlign w:val="bottom"/>
            <w:hideMark/>
          </w:tcPr>
          <w:p w14:paraId="5601F0F7"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9</w:t>
            </w:r>
          </w:p>
        </w:tc>
      </w:tr>
      <w:tr w:rsidR="00C74904" w:rsidRPr="00C74904" w14:paraId="353E71B8" w14:textId="77777777" w:rsidTr="00C74904">
        <w:trPr>
          <w:trHeight w:val="315"/>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6CB45E51" w14:textId="77777777" w:rsidR="00C74904" w:rsidRPr="00C74904" w:rsidRDefault="00C74904" w:rsidP="00C74904">
            <w:pPr>
              <w:spacing w:after="0" w:line="240" w:lineRule="auto"/>
              <w:rPr>
                <w:rFonts w:ascii="Calibri" w:eastAsia="Times New Roman" w:hAnsi="Calibri" w:cs="Calibri"/>
                <w:b/>
                <w:bCs/>
                <w:color w:val="000000"/>
                <w:sz w:val="22"/>
                <w:lang w:eastAsia="en-GB"/>
              </w:rPr>
            </w:pPr>
          </w:p>
        </w:tc>
        <w:tc>
          <w:tcPr>
            <w:tcW w:w="1480" w:type="dxa"/>
            <w:tcBorders>
              <w:top w:val="nil"/>
              <w:left w:val="nil"/>
              <w:bottom w:val="single" w:sz="4" w:space="0" w:color="auto"/>
              <w:right w:val="nil"/>
            </w:tcBorders>
            <w:shd w:val="clear" w:color="auto" w:fill="auto"/>
            <w:noWrap/>
            <w:vAlign w:val="bottom"/>
            <w:hideMark/>
          </w:tcPr>
          <w:p w14:paraId="5E932E21"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11.05 - 11.15</w:t>
            </w:r>
          </w:p>
        </w:tc>
        <w:tc>
          <w:tcPr>
            <w:tcW w:w="2120" w:type="dxa"/>
            <w:tcBorders>
              <w:top w:val="nil"/>
              <w:left w:val="single" w:sz="8" w:space="0" w:color="auto"/>
              <w:bottom w:val="single" w:sz="4" w:space="0" w:color="auto"/>
              <w:right w:val="nil"/>
            </w:tcBorders>
            <w:shd w:val="clear" w:color="000000" w:fill="92D050"/>
            <w:noWrap/>
            <w:vAlign w:val="bottom"/>
            <w:hideMark/>
          </w:tcPr>
          <w:p w14:paraId="4F5D869F"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8</w:t>
            </w:r>
          </w:p>
        </w:tc>
        <w:tc>
          <w:tcPr>
            <w:tcW w:w="2660" w:type="dxa"/>
            <w:tcBorders>
              <w:top w:val="nil"/>
              <w:left w:val="single" w:sz="8" w:space="0" w:color="auto"/>
              <w:bottom w:val="single" w:sz="4" w:space="0" w:color="auto"/>
              <w:right w:val="single" w:sz="8" w:space="0" w:color="auto"/>
            </w:tcBorders>
            <w:shd w:val="clear" w:color="000000" w:fill="D9D9D9"/>
            <w:noWrap/>
            <w:vAlign w:val="bottom"/>
            <w:hideMark/>
          </w:tcPr>
          <w:p w14:paraId="52026B69"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Year10</w:t>
            </w:r>
          </w:p>
        </w:tc>
        <w:tc>
          <w:tcPr>
            <w:tcW w:w="2020" w:type="dxa"/>
            <w:tcBorders>
              <w:top w:val="nil"/>
              <w:left w:val="nil"/>
              <w:bottom w:val="single" w:sz="4" w:space="0" w:color="auto"/>
              <w:right w:val="single" w:sz="8" w:space="0" w:color="auto"/>
            </w:tcBorders>
            <w:shd w:val="clear" w:color="000000" w:fill="FFFF00"/>
            <w:noWrap/>
            <w:vAlign w:val="bottom"/>
            <w:hideMark/>
          </w:tcPr>
          <w:p w14:paraId="41DF7954"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12/13</w:t>
            </w:r>
          </w:p>
        </w:tc>
      </w:tr>
      <w:tr w:rsidR="00C74904" w:rsidRPr="00C74904" w14:paraId="11EBB79F" w14:textId="77777777" w:rsidTr="00C74904">
        <w:trPr>
          <w:trHeight w:val="150"/>
        </w:trPr>
        <w:tc>
          <w:tcPr>
            <w:tcW w:w="1240" w:type="dxa"/>
            <w:tcBorders>
              <w:top w:val="nil"/>
              <w:left w:val="single" w:sz="8" w:space="0" w:color="auto"/>
              <w:bottom w:val="nil"/>
              <w:right w:val="nil"/>
            </w:tcBorders>
            <w:shd w:val="clear" w:color="000000" w:fill="000000"/>
            <w:noWrap/>
            <w:vAlign w:val="center"/>
            <w:hideMark/>
          </w:tcPr>
          <w:p w14:paraId="379D7064" w14:textId="77777777" w:rsidR="00C74904" w:rsidRPr="00C74904" w:rsidRDefault="00C74904" w:rsidP="00C74904">
            <w:pPr>
              <w:spacing w:after="0" w:line="240" w:lineRule="auto"/>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 </w:t>
            </w:r>
          </w:p>
        </w:tc>
        <w:tc>
          <w:tcPr>
            <w:tcW w:w="1480" w:type="dxa"/>
            <w:tcBorders>
              <w:top w:val="nil"/>
              <w:left w:val="single" w:sz="8" w:space="0" w:color="auto"/>
              <w:bottom w:val="nil"/>
              <w:right w:val="nil"/>
            </w:tcBorders>
            <w:shd w:val="clear" w:color="000000" w:fill="000000"/>
            <w:noWrap/>
            <w:vAlign w:val="bottom"/>
            <w:hideMark/>
          </w:tcPr>
          <w:p w14:paraId="2DED9049"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c>
          <w:tcPr>
            <w:tcW w:w="2120" w:type="dxa"/>
            <w:tcBorders>
              <w:top w:val="nil"/>
              <w:left w:val="single" w:sz="8" w:space="0" w:color="auto"/>
              <w:bottom w:val="nil"/>
              <w:right w:val="nil"/>
            </w:tcBorders>
            <w:shd w:val="clear" w:color="000000" w:fill="000000"/>
            <w:noWrap/>
            <w:vAlign w:val="bottom"/>
            <w:hideMark/>
          </w:tcPr>
          <w:p w14:paraId="0DC4FFD6"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c>
          <w:tcPr>
            <w:tcW w:w="2660" w:type="dxa"/>
            <w:tcBorders>
              <w:top w:val="nil"/>
              <w:left w:val="single" w:sz="8" w:space="0" w:color="auto"/>
              <w:bottom w:val="nil"/>
              <w:right w:val="single" w:sz="8" w:space="0" w:color="auto"/>
            </w:tcBorders>
            <w:shd w:val="clear" w:color="000000" w:fill="000000"/>
            <w:noWrap/>
            <w:vAlign w:val="bottom"/>
            <w:hideMark/>
          </w:tcPr>
          <w:p w14:paraId="59977AE0"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c>
          <w:tcPr>
            <w:tcW w:w="2020" w:type="dxa"/>
            <w:tcBorders>
              <w:top w:val="nil"/>
              <w:left w:val="nil"/>
              <w:bottom w:val="nil"/>
              <w:right w:val="single" w:sz="8" w:space="0" w:color="auto"/>
            </w:tcBorders>
            <w:shd w:val="clear" w:color="000000" w:fill="000000"/>
            <w:noWrap/>
            <w:vAlign w:val="bottom"/>
            <w:hideMark/>
          </w:tcPr>
          <w:p w14:paraId="2351BDD1"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r>
      <w:tr w:rsidR="00C74904" w:rsidRPr="00C74904" w14:paraId="3C0BD31F" w14:textId="77777777" w:rsidTr="00C74904">
        <w:trPr>
          <w:trHeight w:val="300"/>
        </w:trPr>
        <w:tc>
          <w:tcPr>
            <w:tcW w:w="124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1AF0072F" w14:textId="77777777" w:rsidR="00C74904" w:rsidRPr="00C74904" w:rsidRDefault="00C74904" w:rsidP="00C74904">
            <w:pPr>
              <w:spacing w:after="0" w:line="240" w:lineRule="auto"/>
              <w:jc w:val="center"/>
              <w:rPr>
                <w:rFonts w:ascii="Calibri" w:eastAsia="Times New Roman" w:hAnsi="Calibri" w:cs="Calibri"/>
                <w:b/>
                <w:bCs/>
                <w:color w:val="000000"/>
                <w:sz w:val="22"/>
                <w:lang w:eastAsia="en-GB"/>
              </w:rPr>
            </w:pPr>
            <w:r w:rsidRPr="00C74904">
              <w:rPr>
                <w:rFonts w:ascii="Calibri" w:eastAsia="Times New Roman" w:hAnsi="Calibri" w:cs="Calibri"/>
                <w:b/>
                <w:bCs/>
                <w:color w:val="000000"/>
                <w:sz w:val="22"/>
                <w:lang w:eastAsia="en-GB"/>
              </w:rPr>
              <w:t>Lunch time</w:t>
            </w:r>
          </w:p>
        </w:tc>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50674D"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12.55 - 1.05</w:t>
            </w:r>
          </w:p>
        </w:tc>
        <w:tc>
          <w:tcPr>
            <w:tcW w:w="2120" w:type="dxa"/>
            <w:tcBorders>
              <w:top w:val="single" w:sz="8" w:space="0" w:color="auto"/>
              <w:left w:val="nil"/>
              <w:bottom w:val="single" w:sz="4" w:space="0" w:color="auto"/>
              <w:right w:val="single" w:sz="4" w:space="0" w:color="auto"/>
            </w:tcBorders>
            <w:shd w:val="clear" w:color="000000" w:fill="CC66FF"/>
            <w:noWrap/>
            <w:vAlign w:val="bottom"/>
            <w:hideMark/>
          </w:tcPr>
          <w:p w14:paraId="7897A48D"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7</w:t>
            </w:r>
          </w:p>
        </w:tc>
        <w:tc>
          <w:tcPr>
            <w:tcW w:w="2660" w:type="dxa"/>
            <w:tcBorders>
              <w:top w:val="single" w:sz="8" w:space="0" w:color="auto"/>
              <w:left w:val="nil"/>
              <w:bottom w:val="single" w:sz="4" w:space="0" w:color="auto"/>
              <w:right w:val="single" w:sz="4" w:space="0" w:color="auto"/>
            </w:tcBorders>
            <w:shd w:val="clear" w:color="000000" w:fill="00B0F0"/>
            <w:noWrap/>
            <w:vAlign w:val="bottom"/>
            <w:hideMark/>
          </w:tcPr>
          <w:p w14:paraId="6C909C2C"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11</w:t>
            </w:r>
          </w:p>
        </w:tc>
        <w:tc>
          <w:tcPr>
            <w:tcW w:w="202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14:paraId="02C43402"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r>
      <w:tr w:rsidR="00C74904" w:rsidRPr="00C74904" w14:paraId="05D1B465" w14:textId="77777777" w:rsidTr="00C74904">
        <w:trPr>
          <w:trHeight w:val="300"/>
        </w:trPr>
        <w:tc>
          <w:tcPr>
            <w:tcW w:w="1240" w:type="dxa"/>
            <w:vMerge/>
            <w:tcBorders>
              <w:top w:val="single" w:sz="8" w:space="0" w:color="auto"/>
              <w:left w:val="single" w:sz="8" w:space="0" w:color="auto"/>
              <w:bottom w:val="single" w:sz="8" w:space="0" w:color="000000"/>
              <w:right w:val="nil"/>
            </w:tcBorders>
            <w:vAlign w:val="center"/>
            <w:hideMark/>
          </w:tcPr>
          <w:p w14:paraId="2CAF0E0D" w14:textId="77777777" w:rsidR="00C74904" w:rsidRPr="00C74904" w:rsidRDefault="00C74904" w:rsidP="00C74904">
            <w:pPr>
              <w:spacing w:after="0" w:line="240" w:lineRule="auto"/>
              <w:rPr>
                <w:rFonts w:ascii="Calibri" w:eastAsia="Times New Roman" w:hAnsi="Calibri" w:cs="Calibri"/>
                <w:b/>
                <w:bCs/>
                <w:color w:val="000000"/>
                <w:sz w:val="22"/>
                <w:lang w:eastAsia="en-GB"/>
              </w:rPr>
            </w:pPr>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52BAE5A2"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1.05 - 1.15</w:t>
            </w:r>
          </w:p>
        </w:tc>
        <w:tc>
          <w:tcPr>
            <w:tcW w:w="2120" w:type="dxa"/>
            <w:tcBorders>
              <w:top w:val="nil"/>
              <w:left w:val="nil"/>
              <w:bottom w:val="single" w:sz="4" w:space="0" w:color="auto"/>
              <w:right w:val="single" w:sz="4" w:space="0" w:color="auto"/>
            </w:tcBorders>
            <w:shd w:val="clear" w:color="000000" w:fill="CC66FF"/>
            <w:noWrap/>
            <w:vAlign w:val="bottom"/>
            <w:hideMark/>
          </w:tcPr>
          <w:p w14:paraId="67085AAE"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7</w:t>
            </w:r>
          </w:p>
        </w:tc>
        <w:tc>
          <w:tcPr>
            <w:tcW w:w="2660" w:type="dxa"/>
            <w:tcBorders>
              <w:top w:val="nil"/>
              <w:left w:val="nil"/>
              <w:bottom w:val="single" w:sz="4" w:space="0" w:color="auto"/>
              <w:right w:val="single" w:sz="4" w:space="0" w:color="auto"/>
            </w:tcBorders>
            <w:shd w:val="clear" w:color="000000" w:fill="ED7D31"/>
            <w:noWrap/>
            <w:vAlign w:val="bottom"/>
            <w:hideMark/>
          </w:tcPr>
          <w:p w14:paraId="468BB574"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9</w:t>
            </w:r>
          </w:p>
        </w:tc>
        <w:tc>
          <w:tcPr>
            <w:tcW w:w="2020" w:type="dxa"/>
            <w:vMerge/>
            <w:tcBorders>
              <w:top w:val="single" w:sz="8" w:space="0" w:color="auto"/>
              <w:left w:val="single" w:sz="4" w:space="0" w:color="auto"/>
              <w:bottom w:val="single" w:sz="8" w:space="0" w:color="000000"/>
              <w:right w:val="single" w:sz="8" w:space="0" w:color="auto"/>
            </w:tcBorders>
            <w:vAlign w:val="center"/>
            <w:hideMark/>
          </w:tcPr>
          <w:p w14:paraId="78BD00B9" w14:textId="77777777" w:rsidR="00C74904" w:rsidRPr="00C74904" w:rsidRDefault="00C74904" w:rsidP="00C74904">
            <w:pPr>
              <w:spacing w:after="0" w:line="240" w:lineRule="auto"/>
              <w:rPr>
                <w:rFonts w:ascii="Calibri" w:eastAsia="Times New Roman" w:hAnsi="Calibri" w:cs="Calibri"/>
                <w:color w:val="000000"/>
                <w:sz w:val="22"/>
                <w:lang w:eastAsia="en-GB"/>
              </w:rPr>
            </w:pPr>
          </w:p>
        </w:tc>
      </w:tr>
      <w:tr w:rsidR="00C74904" w:rsidRPr="00C74904" w14:paraId="6D122926" w14:textId="77777777" w:rsidTr="00C74904">
        <w:trPr>
          <w:trHeight w:val="300"/>
        </w:trPr>
        <w:tc>
          <w:tcPr>
            <w:tcW w:w="1240" w:type="dxa"/>
            <w:vMerge/>
            <w:tcBorders>
              <w:top w:val="single" w:sz="8" w:space="0" w:color="auto"/>
              <w:left w:val="single" w:sz="8" w:space="0" w:color="auto"/>
              <w:bottom w:val="single" w:sz="8" w:space="0" w:color="000000"/>
              <w:right w:val="nil"/>
            </w:tcBorders>
            <w:vAlign w:val="center"/>
            <w:hideMark/>
          </w:tcPr>
          <w:p w14:paraId="59022B7B" w14:textId="77777777" w:rsidR="00C74904" w:rsidRPr="00C74904" w:rsidRDefault="00C74904" w:rsidP="00C74904">
            <w:pPr>
              <w:spacing w:after="0" w:line="240" w:lineRule="auto"/>
              <w:rPr>
                <w:rFonts w:ascii="Calibri" w:eastAsia="Times New Roman" w:hAnsi="Calibri" w:cs="Calibri"/>
                <w:b/>
                <w:bCs/>
                <w:color w:val="000000"/>
                <w:sz w:val="22"/>
                <w:lang w:eastAsia="en-GB"/>
              </w:rPr>
            </w:pPr>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434AEEA4"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1.15 - 1.25</w:t>
            </w:r>
          </w:p>
        </w:tc>
        <w:tc>
          <w:tcPr>
            <w:tcW w:w="2120" w:type="dxa"/>
            <w:tcBorders>
              <w:top w:val="nil"/>
              <w:left w:val="nil"/>
              <w:bottom w:val="single" w:sz="4" w:space="0" w:color="auto"/>
              <w:right w:val="single" w:sz="4" w:space="0" w:color="auto"/>
            </w:tcBorders>
            <w:shd w:val="clear" w:color="000000" w:fill="92D050"/>
            <w:noWrap/>
            <w:vAlign w:val="bottom"/>
            <w:hideMark/>
          </w:tcPr>
          <w:p w14:paraId="2CB1E511"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8</w:t>
            </w:r>
          </w:p>
        </w:tc>
        <w:tc>
          <w:tcPr>
            <w:tcW w:w="2660" w:type="dxa"/>
            <w:tcBorders>
              <w:top w:val="nil"/>
              <w:left w:val="nil"/>
              <w:bottom w:val="single" w:sz="4" w:space="0" w:color="auto"/>
              <w:right w:val="single" w:sz="4" w:space="0" w:color="auto"/>
            </w:tcBorders>
            <w:shd w:val="clear" w:color="000000" w:fill="D9D9D9"/>
            <w:noWrap/>
            <w:vAlign w:val="bottom"/>
            <w:hideMark/>
          </w:tcPr>
          <w:p w14:paraId="3FAD8EB3"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10</w:t>
            </w:r>
          </w:p>
        </w:tc>
        <w:tc>
          <w:tcPr>
            <w:tcW w:w="2020" w:type="dxa"/>
            <w:vMerge/>
            <w:tcBorders>
              <w:top w:val="single" w:sz="8" w:space="0" w:color="auto"/>
              <w:left w:val="single" w:sz="4" w:space="0" w:color="auto"/>
              <w:bottom w:val="single" w:sz="8" w:space="0" w:color="000000"/>
              <w:right w:val="single" w:sz="8" w:space="0" w:color="auto"/>
            </w:tcBorders>
            <w:vAlign w:val="center"/>
            <w:hideMark/>
          </w:tcPr>
          <w:p w14:paraId="0048347C" w14:textId="77777777" w:rsidR="00C74904" w:rsidRPr="00C74904" w:rsidRDefault="00C74904" w:rsidP="00C74904">
            <w:pPr>
              <w:spacing w:after="0" w:line="240" w:lineRule="auto"/>
              <w:rPr>
                <w:rFonts w:ascii="Calibri" w:eastAsia="Times New Roman" w:hAnsi="Calibri" w:cs="Calibri"/>
                <w:color w:val="000000"/>
                <w:sz w:val="22"/>
                <w:lang w:eastAsia="en-GB"/>
              </w:rPr>
            </w:pPr>
          </w:p>
        </w:tc>
      </w:tr>
      <w:tr w:rsidR="00C74904" w:rsidRPr="00C74904" w14:paraId="604D28CC" w14:textId="77777777" w:rsidTr="00C74904">
        <w:trPr>
          <w:trHeight w:val="315"/>
        </w:trPr>
        <w:tc>
          <w:tcPr>
            <w:tcW w:w="1240" w:type="dxa"/>
            <w:vMerge/>
            <w:tcBorders>
              <w:top w:val="single" w:sz="8" w:space="0" w:color="auto"/>
              <w:left w:val="single" w:sz="8" w:space="0" w:color="auto"/>
              <w:bottom w:val="single" w:sz="8" w:space="0" w:color="000000"/>
              <w:right w:val="nil"/>
            </w:tcBorders>
            <w:vAlign w:val="center"/>
            <w:hideMark/>
          </w:tcPr>
          <w:p w14:paraId="6CC1882C" w14:textId="77777777" w:rsidR="00C74904" w:rsidRPr="00C74904" w:rsidRDefault="00C74904" w:rsidP="00C74904">
            <w:pPr>
              <w:spacing w:after="0" w:line="240" w:lineRule="auto"/>
              <w:rPr>
                <w:rFonts w:ascii="Calibri" w:eastAsia="Times New Roman" w:hAnsi="Calibri" w:cs="Calibri"/>
                <w:b/>
                <w:bCs/>
                <w:color w:val="000000"/>
                <w:sz w:val="22"/>
                <w:lang w:eastAsia="en-GB"/>
              </w:rPr>
            </w:pPr>
          </w:p>
        </w:tc>
        <w:tc>
          <w:tcPr>
            <w:tcW w:w="1480" w:type="dxa"/>
            <w:tcBorders>
              <w:top w:val="nil"/>
              <w:left w:val="single" w:sz="8" w:space="0" w:color="auto"/>
              <w:bottom w:val="single" w:sz="8" w:space="0" w:color="auto"/>
              <w:right w:val="single" w:sz="4" w:space="0" w:color="auto"/>
            </w:tcBorders>
            <w:shd w:val="clear" w:color="auto" w:fill="auto"/>
            <w:noWrap/>
            <w:vAlign w:val="bottom"/>
            <w:hideMark/>
          </w:tcPr>
          <w:p w14:paraId="5791E177"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1.25 - 1.35</w:t>
            </w:r>
          </w:p>
        </w:tc>
        <w:tc>
          <w:tcPr>
            <w:tcW w:w="2120" w:type="dxa"/>
            <w:tcBorders>
              <w:top w:val="nil"/>
              <w:left w:val="nil"/>
              <w:bottom w:val="single" w:sz="8" w:space="0" w:color="auto"/>
              <w:right w:val="single" w:sz="4" w:space="0" w:color="auto"/>
            </w:tcBorders>
            <w:shd w:val="clear" w:color="000000" w:fill="FFFF00"/>
            <w:noWrap/>
            <w:vAlign w:val="bottom"/>
            <w:hideMark/>
          </w:tcPr>
          <w:p w14:paraId="12837836" w14:textId="77777777" w:rsidR="00C74904" w:rsidRPr="00C74904" w:rsidRDefault="00C74904" w:rsidP="00C74904">
            <w:pPr>
              <w:spacing w:after="0" w:line="240" w:lineRule="auto"/>
              <w:jc w:val="center"/>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Year 12/13</w:t>
            </w:r>
          </w:p>
        </w:tc>
        <w:tc>
          <w:tcPr>
            <w:tcW w:w="2660" w:type="dxa"/>
            <w:tcBorders>
              <w:top w:val="nil"/>
              <w:left w:val="nil"/>
              <w:bottom w:val="single" w:sz="8" w:space="0" w:color="auto"/>
              <w:right w:val="single" w:sz="4" w:space="0" w:color="auto"/>
            </w:tcBorders>
            <w:shd w:val="clear" w:color="auto" w:fill="auto"/>
            <w:noWrap/>
            <w:vAlign w:val="bottom"/>
            <w:hideMark/>
          </w:tcPr>
          <w:p w14:paraId="58A76B42" w14:textId="77777777" w:rsidR="00C74904" w:rsidRPr="00C74904" w:rsidRDefault="00C74904" w:rsidP="00C74904">
            <w:pPr>
              <w:spacing w:after="0" w:line="240" w:lineRule="auto"/>
              <w:rPr>
                <w:rFonts w:ascii="Calibri" w:eastAsia="Times New Roman" w:hAnsi="Calibri" w:cs="Calibri"/>
                <w:color w:val="000000"/>
                <w:sz w:val="22"/>
                <w:lang w:eastAsia="en-GB"/>
              </w:rPr>
            </w:pPr>
            <w:r w:rsidRPr="00C74904">
              <w:rPr>
                <w:rFonts w:ascii="Calibri" w:eastAsia="Times New Roman" w:hAnsi="Calibri" w:cs="Calibri"/>
                <w:color w:val="000000"/>
                <w:sz w:val="22"/>
                <w:lang w:eastAsia="en-GB"/>
              </w:rPr>
              <w:t> </w:t>
            </w:r>
          </w:p>
        </w:tc>
        <w:tc>
          <w:tcPr>
            <w:tcW w:w="2020" w:type="dxa"/>
            <w:vMerge/>
            <w:tcBorders>
              <w:top w:val="single" w:sz="8" w:space="0" w:color="auto"/>
              <w:left w:val="single" w:sz="4" w:space="0" w:color="auto"/>
              <w:bottom w:val="single" w:sz="8" w:space="0" w:color="000000"/>
              <w:right w:val="single" w:sz="8" w:space="0" w:color="auto"/>
            </w:tcBorders>
            <w:vAlign w:val="center"/>
            <w:hideMark/>
          </w:tcPr>
          <w:p w14:paraId="29CAB34C" w14:textId="77777777" w:rsidR="00C74904" w:rsidRPr="00C74904" w:rsidRDefault="00C74904" w:rsidP="00C74904">
            <w:pPr>
              <w:spacing w:after="0" w:line="240" w:lineRule="auto"/>
              <w:rPr>
                <w:rFonts w:ascii="Calibri" w:eastAsia="Times New Roman" w:hAnsi="Calibri" w:cs="Calibri"/>
                <w:color w:val="000000"/>
                <w:sz w:val="22"/>
                <w:lang w:eastAsia="en-GB"/>
              </w:rPr>
            </w:pPr>
          </w:p>
        </w:tc>
      </w:tr>
    </w:tbl>
    <w:p w14:paraId="7F5093F3" w14:textId="0E20C9B5" w:rsidR="00FF2E40" w:rsidRPr="00C70C42" w:rsidRDefault="00FF2E40" w:rsidP="00C70C42">
      <w:pPr>
        <w:rPr>
          <w:szCs w:val="24"/>
        </w:rPr>
      </w:pPr>
      <w:r w:rsidRPr="00C70C42">
        <w:rPr>
          <w:szCs w:val="24"/>
        </w:rPr>
        <w:t xml:space="preserve">The water fountains </w:t>
      </w:r>
      <w:r w:rsidR="00552619" w:rsidRPr="00C70C42">
        <w:rPr>
          <w:szCs w:val="24"/>
        </w:rPr>
        <w:t xml:space="preserve">are available around the site for students to refill water bottles and there are also </w:t>
      </w:r>
      <w:r w:rsidRPr="00C70C42">
        <w:rPr>
          <w:szCs w:val="24"/>
        </w:rPr>
        <w:t xml:space="preserve">‘hydration stations’ at both </w:t>
      </w:r>
      <w:r w:rsidR="005164F7" w:rsidRPr="00C70C42">
        <w:rPr>
          <w:szCs w:val="24"/>
        </w:rPr>
        <w:t xml:space="preserve">Pit Stop and Canteen </w:t>
      </w:r>
      <w:r w:rsidRPr="00C70C42">
        <w:rPr>
          <w:szCs w:val="24"/>
        </w:rPr>
        <w:t>so that students can top up their water bottles at lunch time</w:t>
      </w:r>
      <w:r w:rsidR="005164F7" w:rsidRPr="00C70C42">
        <w:rPr>
          <w:szCs w:val="24"/>
        </w:rPr>
        <w:t xml:space="preserve"> from there too</w:t>
      </w:r>
      <w:r w:rsidRPr="00C70C42">
        <w:rPr>
          <w:szCs w:val="24"/>
        </w:rPr>
        <w:t>.</w:t>
      </w:r>
    </w:p>
    <w:p w14:paraId="5148C75D" w14:textId="183A9BAC" w:rsidR="00FF2E40" w:rsidRPr="00C70C42" w:rsidRDefault="00FF2E40" w:rsidP="00C70C42">
      <w:pPr>
        <w:rPr>
          <w:szCs w:val="24"/>
        </w:rPr>
      </w:pPr>
      <w:r w:rsidRPr="00C70C42">
        <w:rPr>
          <w:szCs w:val="24"/>
        </w:rPr>
        <w:t xml:space="preserve">Students will be able to pay for their food and drink using their ID badges as usual at all outlets.  </w:t>
      </w:r>
      <w:r w:rsidR="007C5066" w:rsidRPr="00C70C42">
        <w:rPr>
          <w:szCs w:val="24"/>
        </w:rPr>
        <w:t xml:space="preserve">We now operate a completely cashless system in school and students are only able to buy food using their ID badges which are linked to their ParentPay accounts.  </w:t>
      </w:r>
      <w:r w:rsidRPr="00C70C42">
        <w:rPr>
          <w:szCs w:val="24"/>
        </w:rPr>
        <w:t xml:space="preserve">These </w:t>
      </w:r>
      <w:r w:rsidRPr="00C70C42">
        <w:rPr>
          <w:b/>
          <w:szCs w:val="24"/>
        </w:rPr>
        <w:t>accounts must be topped up online</w:t>
      </w:r>
      <w:r w:rsidRPr="00C70C42">
        <w:rPr>
          <w:szCs w:val="24"/>
        </w:rPr>
        <w:t xml:space="preserve"> because </w:t>
      </w:r>
      <w:r w:rsidRPr="00C70C42">
        <w:rPr>
          <w:b/>
          <w:szCs w:val="24"/>
        </w:rPr>
        <w:t>students will not be able to use the revaluation machines</w:t>
      </w:r>
      <w:r w:rsidRPr="00C70C42">
        <w:rPr>
          <w:szCs w:val="24"/>
        </w:rPr>
        <w:t xml:space="preserve"> in the English foyer</w:t>
      </w:r>
      <w:r w:rsidR="007C5066" w:rsidRPr="00C70C42">
        <w:rPr>
          <w:szCs w:val="24"/>
        </w:rPr>
        <w:t xml:space="preserve"> to add funds to their accounts</w:t>
      </w:r>
      <w:r w:rsidRPr="00C70C42">
        <w:rPr>
          <w:szCs w:val="24"/>
        </w:rPr>
        <w:t xml:space="preserve">. </w:t>
      </w:r>
    </w:p>
    <w:p w14:paraId="70B2715E" w14:textId="27272868" w:rsidR="00610D21" w:rsidRDefault="00C70C42" w:rsidP="00C70C42">
      <w:pPr>
        <w:rPr>
          <w:szCs w:val="24"/>
        </w:rPr>
      </w:pPr>
      <w:r w:rsidRPr="00C70C42">
        <w:rPr>
          <w:szCs w:val="24"/>
        </w:rPr>
        <w:t>S</w:t>
      </w:r>
      <w:r w:rsidR="005164F7" w:rsidRPr="00C70C42">
        <w:rPr>
          <w:szCs w:val="24"/>
        </w:rPr>
        <w:t xml:space="preserve">tudents cannot buy food from any outlet if they do not have sufficient funds in their Parent Pay account, and, </w:t>
      </w:r>
      <w:r w:rsidR="005164F7" w:rsidRPr="00C70C42">
        <w:rPr>
          <w:b/>
          <w:bCs/>
          <w:szCs w:val="24"/>
        </w:rPr>
        <w:t>from September, they will no longer be able to get a yellow ‘credit’ slip at the food outlet concerned.</w:t>
      </w:r>
      <w:r w:rsidR="005164F7" w:rsidRPr="00C70C42">
        <w:rPr>
          <w:szCs w:val="24"/>
        </w:rPr>
        <w:t xml:space="preserve">  </w:t>
      </w:r>
      <w:r w:rsidR="00FF2E40" w:rsidRPr="00C70C42">
        <w:rPr>
          <w:szCs w:val="24"/>
        </w:rPr>
        <w:t>If a student does not have sufficient funds in their account</w:t>
      </w:r>
      <w:r w:rsidR="00135081">
        <w:rPr>
          <w:szCs w:val="24"/>
        </w:rPr>
        <w:t>,</w:t>
      </w:r>
      <w:r w:rsidR="007C5066" w:rsidRPr="00C70C42">
        <w:rPr>
          <w:szCs w:val="24"/>
        </w:rPr>
        <w:t xml:space="preserve"> </w:t>
      </w:r>
      <w:r w:rsidR="00FF2E40" w:rsidRPr="00C70C42">
        <w:rPr>
          <w:szCs w:val="24"/>
        </w:rPr>
        <w:t xml:space="preserve">they </w:t>
      </w:r>
      <w:r w:rsidR="005164F7" w:rsidRPr="00C70C42">
        <w:rPr>
          <w:szCs w:val="24"/>
        </w:rPr>
        <w:t>will need to</w:t>
      </w:r>
      <w:r w:rsidR="00FF2E40" w:rsidRPr="00C70C42">
        <w:rPr>
          <w:szCs w:val="24"/>
        </w:rPr>
        <w:t xml:space="preserve"> go to the finance office for a ‘yellow slip’ which will enable them to get a meal, but parents/carers are expected to top their child’s account up and pay off the I.O.U. as soon as possible.</w:t>
      </w:r>
      <w:r>
        <w:rPr>
          <w:szCs w:val="24"/>
        </w:rPr>
        <w:t xml:space="preserve"> </w:t>
      </w:r>
    </w:p>
    <w:p w14:paraId="727E1A8C" w14:textId="08B423F4" w:rsidR="00C70C42" w:rsidRPr="00610D21" w:rsidRDefault="00C70C42" w:rsidP="00610D21">
      <w:pPr>
        <w:rPr>
          <w:szCs w:val="24"/>
        </w:rPr>
      </w:pPr>
      <w:r>
        <w:rPr>
          <w:szCs w:val="24"/>
        </w:rPr>
        <w:t xml:space="preserve">       </w:t>
      </w:r>
      <w:r>
        <w:rPr>
          <w:b/>
          <w:bCs/>
          <w:sz w:val="32"/>
          <w:szCs w:val="32"/>
        </w:rPr>
        <w:t>9.</w:t>
      </w:r>
      <w:r>
        <w:rPr>
          <w:szCs w:val="24"/>
        </w:rPr>
        <w:t xml:space="preserve"> </w:t>
      </w:r>
      <w:r w:rsidR="007A7ADB" w:rsidRPr="001A16CF">
        <w:rPr>
          <w:b/>
          <w:bCs/>
          <w:sz w:val="32"/>
          <w:szCs w:val="32"/>
        </w:rPr>
        <w:t>Classrooms</w:t>
      </w:r>
    </w:p>
    <w:p w14:paraId="789F05D6" w14:textId="0FE22A51" w:rsidR="007A7ADB" w:rsidRPr="00043FEC" w:rsidRDefault="007A7ADB" w:rsidP="00C70C42">
      <w:pPr>
        <w:pStyle w:val="NoSpacing"/>
        <w:rPr>
          <w:color w:val="auto"/>
          <w:sz w:val="24"/>
          <w:szCs w:val="24"/>
        </w:rPr>
      </w:pPr>
      <w:r w:rsidRPr="00043FEC">
        <w:rPr>
          <w:color w:val="auto"/>
          <w:sz w:val="24"/>
          <w:szCs w:val="24"/>
        </w:rPr>
        <w:t>To encourage good hygiene, we will continue to have sanitiser and tissues available in all classrooms</w:t>
      </w:r>
      <w:r w:rsidR="007C1A99" w:rsidRPr="00043FEC">
        <w:rPr>
          <w:color w:val="auto"/>
          <w:sz w:val="24"/>
          <w:szCs w:val="24"/>
        </w:rPr>
        <w:t>.</w:t>
      </w:r>
    </w:p>
    <w:p w14:paraId="07AFE559" w14:textId="77777777" w:rsidR="007A7ADB" w:rsidRPr="00043FEC" w:rsidRDefault="007A7ADB" w:rsidP="007A7ADB">
      <w:pPr>
        <w:pStyle w:val="NoSpacing"/>
        <w:rPr>
          <w:color w:val="auto"/>
          <w:sz w:val="24"/>
          <w:szCs w:val="24"/>
        </w:rPr>
      </w:pPr>
    </w:p>
    <w:p w14:paraId="01FE2B87" w14:textId="4F797597" w:rsidR="007A7ADB" w:rsidRDefault="007A7ADB" w:rsidP="00C70C42">
      <w:pPr>
        <w:pStyle w:val="NoSpacing"/>
        <w:rPr>
          <w:color w:val="auto"/>
          <w:sz w:val="24"/>
          <w:szCs w:val="24"/>
        </w:rPr>
      </w:pPr>
      <w:r w:rsidRPr="00043FEC">
        <w:rPr>
          <w:color w:val="auto"/>
          <w:sz w:val="24"/>
          <w:szCs w:val="24"/>
        </w:rPr>
        <w:t xml:space="preserve">There is no guidance about keeping all students in rows facing the same direction from September, so </w:t>
      </w:r>
      <w:r w:rsidR="007C1A99" w:rsidRPr="00043FEC">
        <w:rPr>
          <w:color w:val="auto"/>
          <w:sz w:val="24"/>
          <w:szCs w:val="24"/>
        </w:rPr>
        <w:t>staff may</w:t>
      </w:r>
      <w:r w:rsidRPr="00043FEC">
        <w:rPr>
          <w:color w:val="auto"/>
          <w:sz w:val="24"/>
          <w:szCs w:val="24"/>
        </w:rPr>
        <w:t xml:space="preserve"> </w:t>
      </w:r>
      <w:r w:rsidR="007C1A99" w:rsidRPr="00043FEC">
        <w:rPr>
          <w:color w:val="auto"/>
          <w:sz w:val="24"/>
          <w:szCs w:val="24"/>
        </w:rPr>
        <w:t>change the layout of</w:t>
      </w:r>
      <w:r w:rsidRPr="00043FEC">
        <w:rPr>
          <w:color w:val="auto"/>
          <w:sz w:val="24"/>
          <w:szCs w:val="24"/>
        </w:rPr>
        <w:t xml:space="preserve"> the furniture around in their rooms if the</w:t>
      </w:r>
      <w:r w:rsidR="007C1A99" w:rsidRPr="00043FEC">
        <w:rPr>
          <w:color w:val="auto"/>
          <w:sz w:val="24"/>
          <w:szCs w:val="24"/>
        </w:rPr>
        <w:t>y</w:t>
      </w:r>
      <w:r w:rsidRPr="00043FEC">
        <w:rPr>
          <w:color w:val="auto"/>
          <w:sz w:val="24"/>
          <w:szCs w:val="24"/>
        </w:rPr>
        <w:t xml:space="preserve"> wish to do so.  </w:t>
      </w:r>
    </w:p>
    <w:p w14:paraId="09E34749" w14:textId="77777777" w:rsidR="007A7ADB" w:rsidRDefault="007A7ADB" w:rsidP="007A7ADB">
      <w:pPr>
        <w:pStyle w:val="NoSpacing"/>
        <w:rPr>
          <w:color w:val="auto"/>
          <w:sz w:val="24"/>
          <w:szCs w:val="24"/>
        </w:rPr>
      </w:pPr>
    </w:p>
    <w:p w14:paraId="6F3273B7" w14:textId="6D444EE9" w:rsidR="007A7ADB" w:rsidRPr="001A16CF" w:rsidRDefault="00C70C42" w:rsidP="00C70C42">
      <w:pPr>
        <w:pStyle w:val="NoSpacing"/>
        <w:rPr>
          <w:b/>
          <w:bCs/>
          <w:color w:val="auto"/>
          <w:sz w:val="32"/>
          <w:szCs w:val="32"/>
        </w:rPr>
      </w:pPr>
      <w:r>
        <w:rPr>
          <w:b/>
          <w:bCs/>
          <w:color w:val="auto"/>
          <w:sz w:val="32"/>
          <w:szCs w:val="32"/>
        </w:rPr>
        <w:t xml:space="preserve">    10. </w:t>
      </w:r>
      <w:r w:rsidR="007A7ADB" w:rsidRPr="001A16CF">
        <w:rPr>
          <w:b/>
          <w:bCs/>
          <w:color w:val="auto"/>
          <w:sz w:val="32"/>
          <w:szCs w:val="32"/>
        </w:rPr>
        <w:t>Ventilation</w:t>
      </w:r>
    </w:p>
    <w:p w14:paraId="7D8E1628" w14:textId="77777777" w:rsidR="007A7ADB" w:rsidRDefault="007A7ADB" w:rsidP="007A7ADB">
      <w:pPr>
        <w:pStyle w:val="NoSpacing"/>
        <w:rPr>
          <w:color w:val="auto"/>
          <w:sz w:val="24"/>
          <w:szCs w:val="24"/>
        </w:rPr>
      </w:pPr>
    </w:p>
    <w:p w14:paraId="5FAF2065" w14:textId="0C889CD0" w:rsidR="007C1A99" w:rsidRDefault="007A7ADB" w:rsidP="00C70C42">
      <w:pPr>
        <w:pStyle w:val="NoSpacing"/>
        <w:rPr>
          <w:color w:val="auto"/>
          <w:sz w:val="24"/>
          <w:szCs w:val="24"/>
        </w:rPr>
      </w:pPr>
      <w:r>
        <w:rPr>
          <w:color w:val="auto"/>
          <w:sz w:val="24"/>
          <w:szCs w:val="24"/>
        </w:rPr>
        <w:t xml:space="preserve">It continues to be important to keep all indoor spaces as well ventilated as possible, so we will continue to </w:t>
      </w:r>
      <w:r w:rsidR="00F63AAA">
        <w:rPr>
          <w:color w:val="auto"/>
          <w:sz w:val="24"/>
          <w:szCs w:val="24"/>
        </w:rPr>
        <w:t xml:space="preserve">keep (non-fire) </w:t>
      </w:r>
      <w:r>
        <w:rPr>
          <w:color w:val="auto"/>
          <w:sz w:val="24"/>
          <w:szCs w:val="24"/>
        </w:rPr>
        <w:t>doors open</w:t>
      </w:r>
      <w:r w:rsidR="00F63AAA">
        <w:rPr>
          <w:color w:val="auto"/>
          <w:sz w:val="24"/>
          <w:szCs w:val="24"/>
        </w:rPr>
        <w:t xml:space="preserve"> where possible</w:t>
      </w:r>
      <w:r>
        <w:rPr>
          <w:color w:val="auto"/>
          <w:sz w:val="24"/>
          <w:szCs w:val="24"/>
        </w:rPr>
        <w:t xml:space="preserve">.  Internal corridor doors (except fire doors) should be </w:t>
      </w:r>
      <w:proofErr w:type="gramStart"/>
      <w:r w:rsidR="00F63AAA">
        <w:rPr>
          <w:color w:val="auto"/>
          <w:sz w:val="24"/>
          <w:szCs w:val="24"/>
        </w:rPr>
        <w:t xml:space="preserve">kept </w:t>
      </w:r>
      <w:r>
        <w:rPr>
          <w:color w:val="auto"/>
          <w:sz w:val="24"/>
          <w:szCs w:val="24"/>
        </w:rPr>
        <w:t xml:space="preserve">open </w:t>
      </w:r>
      <w:r w:rsidR="00F63AAA">
        <w:rPr>
          <w:color w:val="auto"/>
          <w:sz w:val="24"/>
          <w:szCs w:val="24"/>
        </w:rPr>
        <w:t>at all times</w:t>
      </w:r>
      <w:proofErr w:type="gramEnd"/>
      <w:r w:rsidR="00F63AAA">
        <w:rPr>
          <w:color w:val="auto"/>
          <w:sz w:val="24"/>
          <w:szCs w:val="24"/>
        </w:rPr>
        <w:t xml:space="preserve"> </w:t>
      </w:r>
      <w:r>
        <w:rPr>
          <w:color w:val="auto"/>
          <w:sz w:val="24"/>
          <w:szCs w:val="24"/>
        </w:rPr>
        <w:t xml:space="preserve">and external doors should also be </w:t>
      </w:r>
      <w:r w:rsidR="00F63AAA">
        <w:rPr>
          <w:color w:val="auto"/>
          <w:sz w:val="24"/>
          <w:szCs w:val="24"/>
        </w:rPr>
        <w:t xml:space="preserve">kept </w:t>
      </w:r>
      <w:r>
        <w:rPr>
          <w:color w:val="auto"/>
          <w:sz w:val="24"/>
          <w:szCs w:val="24"/>
        </w:rPr>
        <w:t xml:space="preserve">open except when it is too cold to do so.  </w:t>
      </w:r>
    </w:p>
    <w:p w14:paraId="79E8B1D0" w14:textId="77777777" w:rsidR="007C1A99" w:rsidRDefault="007C1A99" w:rsidP="00FF2E40">
      <w:pPr>
        <w:rPr>
          <w:szCs w:val="24"/>
        </w:rPr>
      </w:pPr>
    </w:p>
    <w:p w14:paraId="76DE6C23" w14:textId="0FF34DF9" w:rsidR="00FF2E40" w:rsidRPr="00043FEC" w:rsidRDefault="00043FEC" w:rsidP="00043FEC">
      <w:pPr>
        <w:ind w:left="283"/>
        <w:rPr>
          <w:b/>
          <w:bCs/>
          <w:szCs w:val="24"/>
        </w:rPr>
      </w:pPr>
      <w:r>
        <w:rPr>
          <w:b/>
          <w:bCs/>
          <w:sz w:val="32"/>
          <w:szCs w:val="32"/>
        </w:rPr>
        <w:t>11.</w:t>
      </w:r>
      <w:r w:rsidR="00C70C42" w:rsidRPr="00043FEC">
        <w:rPr>
          <w:b/>
          <w:bCs/>
          <w:sz w:val="32"/>
          <w:szCs w:val="32"/>
        </w:rPr>
        <w:t xml:space="preserve"> </w:t>
      </w:r>
      <w:r w:rsidR="00FF2E40" w:rsidRPr="00043FEC">
        <w:rPr>
          <w:b/>
          <w:bCs/>
          <w:sz w:val="32"/>
          <w:szCs w:val="32"/>
        </w:rPr>
        <w:t>The Curriculum and Timetable</w:t>
      </w:r>
    </w:p>
    <w:p w14:paraId="66A044CA" w14:textId="75057F6C" w:rsidR="0007501D" w:rsidRDefault="005164F7" w:rsidP="00C70C42">
      <w:r>
        <w:t xml:space="preserve">We will continue to provide a </w:t>
      </w:r>
      <w:r w:rsidR="00FF2E40" w:rsidRPr="00BE6BBE">
        <w:t>broad</w:t>
      </w:r>
      <w:r>
        <w:t xml:space="preserve"> and balanced</w:t>
      </w:r>
      <w:r w:rsidR="00FF2E40" w:rsidRPr="00BE6BBE">
        <w:t xml:space="preserve"> curriculum across the school </w:t>
      </w:r>
      <w:r>
        <w:t xml:space="preserve">which </w:t>
      </w:r>
      <w:r w:rsidR="00FF2E40" w:rsidRPr="00BE6BBE">
        <w:t xml:space="preserve">enables all subjects to inter-relate and </w:t>
      </w:r>
      <w:r w:rsidR="00FF2E40">
        <w:t xml:space="preserve">for </w:t>
      </w:r>
      <w:r w:rsidR="00FF2E40" w:rsidRPr="00BE6BBE">
        <w:t>learning in one area</w:t>
      </w:r>
      <w:r w:rsidR="00FF2E40">
        <w:t xml:space="preserve"> to</w:t>
      </w:r>
      <w:r w:rsidR="00FF2E40" w:rsidRPr="00BE6BBE">
        <w:t xml:space="preserve"> support learning in another.  </w:t>
      </w:r>
      <w:r>
        <w:t>We will continue to operate a three</w:t>
      </w:r>
      <w:r w:rsidR="007C1A99">
        <w:t>-</w:t>
      </w:r>
      <w:r>
        <w:t>lesson day, with each lesson being 100-minutes long because this minimises time spent travelling between lessons, keeps the site calm and purposeful, and enables teachers to utilise the longer lesson-time to maximise deep learning.</w:t>
      </w:r>
    </w:p>
    <w:p w14:paraId="48CDA30C" w14:textId="7F91F9F4" w:rsidR="00FF2E40" w:rsidRDefault="00FF2E40" w:rsidP="00C70C42">
      <w:pPr>
        <w:spacing w:after="0"/>
      </w:pPr>
      <w:r>
        <w:t xml:space="preserve">The times of the school day will therefore </w:t>
      </w:r>
      <w:r w:rsidR="005164F7">
        <w:t xml:space="preserve">continue to </w:t>
      </w:r>
      <w:r>
        <w:t>be as follows:</w:t>
      </w:r>
    </w:p>
    <w:p w14:paraId="13F4D961" w14:textId="77777777" w:rsidR="00FF2E40" w:rsidRDefault="00FF2E40" w:rsidP="0007501D">
      <w:pPr>
        <w:pStyle w:val="ListParagraph"/>
        <w:spacing w:after="0"/>
        <w:ind w:left="2880"/>
      </w:pPr>
      <w:r>
        <w:t xml:space="preserve">08.55 – 09.15 </w:t>
      </w:r>
      <w:r>
        <w:tab/>
      </w:r>
      <w:r>
        <w:tab/>
        <w:t>Tutor time/assembly</w:t>
      </w:r>
    </w:p>
    <w:p w14:paraId="334425CC" w14:textId="77777777" w:rsidR="00FF2E40" w:rsidRDefault="00FF2E40" w:rsidP="0007501D">
      <w:pPr>
        <w:pStyle w:val="ListParagraph"/>
        <w:spacing w:after="0"/>
        <w:ind w:left="2880"/>
      </w:pPr>
      <w:r>
        <w:t>09.15 – 10.55</w:t>
      </w:r>
      <w:r>
        <w:tab/>
      </w:r>
      <w:r>
        <w:tab/>
        <w:t>Period 1</w:t>
      </w:r>
    </w:p>
    <w:p w14:paraId="586AC87E" w14:textId="77777777" w:rsidR="00FF2E40" w:rsidRDefault="00FF2E40" w:rsidP="0007501D">
      <w:pPr>
        <w:pStyle w:val="ListParagraph"/>
        <w:spacing w:after="0"/>
        <w:ind w:left="2880"/>
      </w:pPr>
      <w:r>
        <w:t>10.55 – 11.15</w:t>
      </w:r>
      <w:r>
        <w:tab/>
      </w:r>
      <w:r>
        <w:tab/>
        <w:t>Break</w:t>
      </w:r>
    </w:p>
    <w:p w14:paraId="139A6B42" w14:textId="77777777" w:rsidR="00FF2E40" w:rsidRDefault="00FF2E40" w:rsidP="0007501D">
      <w:pPr>
        <w:pStyle w:val="ListParagraph"/>
        <w:spacing w:after="0"/>
        <w:ind w:left="2880"/>
      </w:pPr>
      <w:r>
        <w:t>11.15 – 12.55</w:t>
      </w:r>
      <w:r>
        <w:tab/>
      </w:r>
      <w:r>
        <w:tab/>
        <w:t>Period 2</w:t>
      </w:r>
    </w:p>
    <w:p w14:paraId="26118285" w14:textId="77777777" w:rsidR="00FF2E40" w:rsidRDefault="00FF2E40" w:rsidP="0007501D">
      <w:pPr>
        <w:pStyle w:val="ListParagraph"/>
        <w:spacing w:after="0"/>
        <w:ind w:left="2880"/>
      </w:pPr>
      <w:r>
        <w:t xml:space="preserve">12.55 – 13.35 </w:t>
      </w:r>
      <w:r>
        <w:tab/>
      </w:r>
      <w:r>
        <w:tab/>
        <w:t>Lunch</w:t>
      </w:r>
    </w:p>
    <w:p w14:paraId="01F8EA06" w14:textId="25128E42" w:rsidR="00043FEC" w:rsidRDefault="00FF2E40" w:rsidP="00BF0C70">
      <w:pPr>
        <w:pStyle w:val="ListParagraph"/>
        <w:spacing w:after="0"/>
        <w:ind w:left="2880"/>
      </w:pPr>
      <w:r>
        <w:t xml:space="preserve">13.35 – 15.15 </w:t>
      </w:r>
      <w:r>
        <w:tab/>
      </w:r>
      <w:r>
        <w:tab/>
        <w:t>Period 3</w:t>
      </w:r>
    </w:p>
    <w:p w14:paraId="53E840A2" w14:textId="10046BB5" w:rsidR="00525041" w:rsidRDefault="00525041" w:rsidP="00BF0C70">
      <w:pPr>
        <w:pStyle w:val="ListParagraph"/>
        <w:spacing w:after="0"/>
        <w:ind w:left="2880"/>
      </w:pPr>
    </w:p>
    <w:p w14:paraId="14A4C4F7" w14:textId="77777777" w:rsidR="00525041" w:rsidRPr="00BF0C70" w:rsidRDefault="00525041" w:rsidP="00BF0C70">
      <w:pPr>
        <w:pStyle w:val="ListParagraph"/>
        <w:spacing w:after="0"/>
        <w:ind w:left="2880"/>
      </w:pPr>
    </w:p>
    <w:p w14:paraId="3EEEBE83" w14:textId="7ACC5539" w:rsidR="00F80AA7" w:rsidRDefault="00043FEC" w:rsidP="00043FEC">
      <w:pPr>
        <w:pStyle w:val="NoSpacing"/>
        <w:ind w:left="283"/>
        <w:rPr>
          <w:b/>
          <w:bCs/>
          <w:color w:val="auto"/>
          <w:sz w:val="32"/>
          <w:szCs w:val="32"/>
        </w:rPr>
      </w:pPr>
      <w:r>
        <w:rPr>
          <w:b/>
          <w:bCs/>
          <w:color w:val="auto"/>
          <w:sz w:val="32"/>
          <w:szCs w:val="32"/>
        </w:rPr>
        <w:t>12.</w:t>
      </w:r>
      <w:r w:rsidR="00C70C42">
        <w:rPr>
          <w:b/>
          <w:bCs/>
          <w:color w:val="auto"/>
          <w:sz w:val="32"/>
          <w:szCs w:val="32"/>
        </w:rPr>
        <w:t xml:space="preserve"> </w:t>
      </w:r>
      <w:r w:rsidR="000F601A" w:rsidRPr="000F601A">
        <w:rPr>
          <w:b/>
          <w:bCs/>
          <w:color w:val="auto"/>
          <w:sz w:val="32"/>
          <w:szCs w:val="32"/>
        </w:rPr>
        <w:t>Personal hygiene</w:t>
      </w:r>
    </w:p>
    <w:p w14:paraId="64CE076D" w14:textId="77777777" w:rsidR="00610D21" w:rsidRPr="00531020" w:rsidRDefault="00610D21" w:rsidP="00610D21">
      <w:pPr>
        <w:pStyle w:val="NoSpacing"/>
        <w:ind w:left="770"/>
        <w:rPr>
          <w:b/>
          <w:bCs/>
          <w:color w:val="auto"/>
          <w:sz w:val="32"/>
          <w:szCs w:val="32"/>
        </w:rPr>
      </w:pPr>
    </w:p>
    <w:p w14:paraId="5C97F228" w14:textId="524D0293" w:rsidR="00FF2E40" w:rsidRDefault="00FF2E40" w:rsidP="00C70C42">
      <w:pPr>
        <w:pStyle w:val="NoSpacing"/>
        <w:rPr>
          <w:color w:val="auto"/>
          <w:sz w:val="24"/>
          <w:szCs w:val="24"/>
        </w:rPr>
      </w:pPr>
      <w:r w:rsidRPr="00FD4AF4">
        <w:rPr>
          <w:color w:val="auto"/>
          <w:sz w:val="24"/>
          <w:szCs w:val="24"/>
        </w:rPr>
        <w:t xml:space="preserve">Hand sanitiser </w:t>
      </w:r>
      <w:r w:rsidR="000F601A">
        <w:rPr>
          <w:color w:val="auto"/>
          <w:sz w:val="24"/>
          <w:szCs w:val="24"/>
        </w:rPr>
        <w:t xml:space="preserve">and tissues </w:t>
      </w:r>
      <w:r w:rsidRPr="00FD4AF4">
        <w:rPr>
          <w:color w:val="auto"/>
          <w:sz w:val="24"/>
          <w:szCs w:val="24"/>
        </w:rPr>
        <w:t xml:space="preserve">will </w:t>
      </w:r>
      <w:r w:rsidR="000F601A">
        <w:rPr>
          <w:color w:val="auto"/>
          <w:sz w:val="24"/>
          <w:szCs w:val="24"/>
        </w:rPr>
        <w:t xml:space="preserve">continue </w:t>
      </w:r>
      <w:r w:rsidRPr="00FD4AF4">
        <w:rPr>
          <w:color w:val="auto"/>
          <w:sz w:val="24"/>
          <w:szCs w:val="24"/>
        </w:rPr>
        <w:t>be available in every classroom</w:t>
      </w:r>
      <w:r w:rsidR="000F601A">
        <w:rPr>
          <w:color w:val="auto"/>
          <w:sz w:val="24"/>
          <w:szCs w:val="24"/>
        </w:rPr>
        <w:t xml:space="preserve"> and </w:t>
      </w:r>
      <w:r w:rsidRPr="00FD4AF4">
        <w:rPr>
          <w:color w:val="auto"/>
          <w:sz w:val="24"/>
          <w:szCs w:val="24"/>
        </w:rPr>
        <w:t xml:space="preserve">students will be </w:t>
      </w:r>
      <w:r w:rsidR="000F601A">
        <w:rPr>
          <w:color w:val="auto"/>
          <w:sz w:val="24"/>
          <w:szCs w:val="24"/>
        </w:rPr>
        <w:t xml:space="preserve">encouraged </w:t>
      </w:r>
      <w:r w:rsidRPr="00FD4AF4">
        <w:rPr>
          <w:color w:val="auto"/>
          <w:sz w:val="24"/>
          <w:szCs w:val="24"/>
        </w:rPr>
        <w:t xml:space="preserve">to sanitise their hands </w:t>
      </w:r>
      <w:r w:rsidR="00F80AA7">
        <w:rPr>
          <w:color w:val="auto"/>
          <w:sz w:val="24"/>
          <w:szCs w:val="24"/>
        </w:rPr>
        <w:t xml:space="preserve">regularly and to use the “Catch it, bin it, kill it” approach to respiratory hygiene.  </w:t>
      </w:r>
    </w:p>
    <w:p w14:paraId="6F689552" w14:textId="1A35556A" w:rsidR="00F80AA7" w:rsidRDefault="00F80AA7" w:rsidP="00FF2E40">
      <w:pPr>
        <w:pStyle w:val="NoSpacing"/>
        <w:rPr>
          <w:color w:val="auto"/>
          <w:sz w:val="24"/>
          <w:szCs w:val="24"/>
        </w:rPr>
      </w:pPr>
    </w:p>
    <w:p w14:paraId="0B1A8945" w14:textId="4A86B1DA" w:rsidR="00F80AA7" w:rsidRPr="00FD4AF4" w:rsidRDefault="00F80AA7" w:rsidP="00C70C42">
      <w:pPr>
        <w:pStyle w:val="NoSpacing"/>
        <w:rPr>
          <w:color w:val="auto"/>
          <w:sz w:val="24"/>
          <w:szCs w:val="24"/>
        </w:rPr>
      </w:pPr>
      <w:r>
        <w:rPr>
          <w:color w:val="auto"/>
          <w:sz w:val="24"/>
          <w:szCs w:val="24"/>
        </w:rPr>
        <w:t>There will also be sanitiser at food outlets and students will be expected to sanitise their hands before purchasing and consuming food and drink.</w:t>
      </w:r>
    </w:p>
    <w:p w14:paraId="4C31DC85" w14:textId="77777777" w:rsidR="00FF2E40" w:rsidRPr="00FD4AF4" w:rsidRDefault="00FF2E40" w:rsidP="00FF2E40">
      <w:pPr>
        <w:pStyle w:val="NoSpacing"/>
        <w:rPr>
          <w:color w:val="auto"/>
          <w:sz w:val="24"/>
          <w:szCs w:val="24"/>
        </w:rPr>
      </w:pPr>
    </w:p>
    <w:p w14:paraId="2FE5BB0D" w14:textId="4BBC35A7" w:rsidR="00FF2E40" w:rsidRPr="00FD4AF4" w:rsidRDefault="00FF2E40" w:rsidP="00C70C42">
      <w:pPr>
        <w:pStyle w:val="NoSpacing"/>
        <w:rPr>
          <w:color w:val="auto"/>
          <w:sz w:val="24"/>
          <w:szCs w:val="24"/>
        </w:rPr>
      </w:pPr>
      <w:r w:rsidRPr="00FD4AF4">
        <w:rPr>
          <w:color w:val="auto"/>
          <w:sz w:val="24"/>
          <w:szCs w:val="24"/>
        </w:rPr>
        <w:t>Students should obviously also wash their hands after going to the toilet and there are poster</w:t>
      </w:r>
      <w:r w:rsidR="00FF00B6">
        <w:rPr>
          <w:color w:val="auto"/>
          <w:sz w:val="24"/>
          <w:szCs w:val="24"/>
        </w:rPr>
        <w:t>s</w:t>
      </w:r>
      <w:r w:rsidRPr="00FD4AF4">
        <w:rPr>
          <w:color w:val="auto"/>
          <w:sz w:val="24"/>
          <w:szCs w:val="24"/>
        </w:rPr>
        <w:t xml:space="preserve"> above basins reminding students to wash them for at least 20 seconds on each occasion and of the correct method to use in line with the current COVID-19 guidelines.  </w:t>
      </w:r>
    </w:p>
    <w:p w14:paraId="4EBCFF4C" w14:textId="77777777" w:rsidR="00FF2E40" w:rsidRPr="00FD4AF4" w:rsidRDefault="00FF2E40" w:rsidP="00FF2E40">
      <w:pPr>
        <w:pStyle w:val="NoSpacing"/>
        <w:rPr>
          <w:color w:val="auto"/>
          <w:sz w:val="24"/>
          <w:szCs w:val="24"/>
        </w:rPr>
      </w:pPr>
    </w:p>
    <w:p w14:paraId="439ADB47" w14:textId="2E35915F" w:rsidR="00FF2E40" w:rsidRDefault="00043FEC" w:rsidP="00043FEC">
      <w:pPr>
        <w:pStyle w:val="NoSpacing"/>
        <w:ind w:left="283"/>
        <w:rPr>
          <w:b/>
          <w:bCs/>
          <w:color w:val="auto"/>
          <w:sz w:val="32"/>
          <w:szCs w:val="32"/>
        </w:rPr>
      </w:pPr>
      <w:r>
        <w:rPr>
          <w:b/>
          <w:bCs/>
          <w:color w:val="auto"/>
          <w:sz w:val="32"/>
          <w:szCs w:val="32"/>
        </w:rPr>
        <w:t>13.</w:t>
      </w:r>
      <w:r w:rsidR="00610D21">
        <w:rPr>
          <w:b/>
          <w:bCs/>
          <w:color w:val="auto"/>
          <w:sz w:val="32"/>
          <w:szCs w:val="32"/>
        </w:rPr>
        <w:t xml:space="preserve"> </w:t>
      </w:r>
      <w:r w:rsidR="00FF2E40" w:rsidRPr="00F80AA7">
        <w:rPr>
          <w:b/>
          <w:bCs/>
          <w:color w:val="auto"/>
          <w:sz w:val="32"/>
          <w:szCs w:val="32"/>
        </w:rPr>
        <w:t>Fire alarm</w:t>
      </w:r>
    </w:p>
    <w:p w14:paraId="36E64C33" w14:textId="77777777" w:rsidR="00610D21" w:rsidRPr="00610D21" w:rsidRDefault="00610D21" w:rsidP="00610D21">
      <w:pPr>
        <w:pStyle w:val="NoSpacing"/>
        <w:ind w:left="770"/>
        <w:rPr>
          <w:b/>
          <w:bCs/>
          <w:color w:val="auto"/>
          <w:sz w:val="24"/>
          <w:szCs w:val="24"/>
        </w:rPr>
      </w:pPr>
    </w:p>
    <w:p w14:paraId="26DB1660" w14:textId="1024F2C7" w:rsidR="00FF2E40" w:rsidRDefault="00FF2E40" w:rsidP="00C70C42">
      <w:pPr>
        <w:pStyle w:val="NoSpacing"/>
        <w:rPr>
          <w:color w:val="auto"/>
          <w:sz w:val="24"/>
          <w:szCs w:val="24"/>
        </w:rPr>
      </w:pPr>
      <w:r w:rsidRPr="00FD4AF4">
        <w:rPr>
          <w:color w:val="auto"/>
          <w:sz w:val="24"/>
          <w:szCs w:val="24"/>
        </w:rPr>
        <w:t>If the fire alarm sounds, students should follow the established quickest routes out of the building and out to the Astroturf.  There, they will line up in their year</w:t>
      </w:r>
      <w:r w:rsidR="00FF00B6">
        <w:rPr>
          <w:color w:val="auto"/>
          <w:sz w:val="24"/>
          <w:szCs w:val="24"/>
        </w:rPr>
        <w:t>-</w:t>
      </w:r>
      <w:r w:rsidRPr="00FD4AF4">
        <w:rPr>
          <w:color w:val="auto"/>
          <w:sz w:val="24"/>
          <w:szCs w:val="24"/>
        </w:rPr>
        <w:t>group</w:t>
      </w:r>
      <w:r w:rsidR="00FF00B6">
        <w:rPr>
          <w:color w:val="auto"/>
          <w:sz w:val="24"/>
          <w:szCs w:val="24"/>
        </w:rPr>
        <w:t>-</w:t>
      </w:r>
      <w:r w:rsidRPr="00FD4AF4">
        <w:rPr>
          <w:color w:val="auto"/>
          <w:sz w:val="24"/>
          <w:szCs w:val="24"/>
        </w:rPr>
        <w:t>based tutor groups ready for the register to be taken.</w:t>
      </w:r>
    </w:p>
    <w:p w14:paraId="748274DC" w14:textId="77777777" w:rsidR="00525041" w:rsidRPr="00FD4AF4" w:rsidRDefault="00525041" w:rsidP="00C70C42">
      <w:pPr>
        <w:pStyle w:val="NoSpacing"/>
        <w:rPr>
          <w:color w:val="auto"/>
          <w:sz w:val="24"/>
          <w:szCs w:val="24"/>
        </w:rPr>
      </w:pPr>
    </w:p>
    <w:p w14:paraId="11F51807" w14:textId="0AD3BEAB" w:rsidR="00FF2E40" w:rsidRPr="00FD4AF4" w:rsidRDefault="00FF2E40" w:rsidP="00FF2E40">
      <w:pPr>
        <w:pStyle w:val="NoSpacing"/>
        <w:rPr>
          <w:color w:val="auto"/>
          <w:sz w:val="24"/>
          <w:szCs w:val="24"/>
        </w:rPr>
      </w:pPr>
    </w:p>
    <w:p w14:paraId="02A78596" w14:textId="60052FB0" w:rsidR="00FF2E40" w:rsidRDefault="00043FEC" w:rsidP="00043FEC">
      <w:pPr>
        <w:pStyle w:val="NoSpacing"/>
        <w:ind w:left="283"/>
        <w:rPr>
          <w:b/>
          <w:bCs/>
          <w:color w:val="auto"/>
          <w:sz w:val="32"/>
          <w:szCs w:val="32"/>
        </w:rPr>
      </w:pPr>
      <w:r>
        <w:rPr>
          <w:b/>
          <w:bCs/>
          <w:color w:val="auto"/>
          <w:sz w:val="32"/>
          <w:szCs w:val="32"/>
        </w:rPr>
        <w:t>14.</w:t>
      </w:r>
      <w:r w:rsidR="00610D21">
        <w:rPr>
          <w:b/>
          <w:bCs/>
          <w:color w:val="auto"/>
          <w:sz w:val="32"/>
          <w:szCs w:val="32"/>
        </w:rPr>
        <w:t xml:space="preserve"> </w:t>
      </w:r>
      <w:r w:rsidR="00FF2E40" w:rsidRPr="00214FBC">
        <w:rPr>
          <w:b/>
          <w:bCs/>
          <w:color w:val="auto"/>
          <w:sz w:val="32"/>
          <w:szCs w:val="32"/>
        </w:rPr>
        <w:t xml:space="preserve">Leaving </w:t>
      </w:r>
      <w:r w:rsidR="00E7793E" w:rsidRPr="00214FBC">
        <w:rPr>
          <w:b/>
          <w:bCs/>
          <w:color w:val="auto"/>
          <w:sz w:val="32"/>
          <w:szCs w:val="32"/>
        </w:rPr>
        <w:t>the school site</w:t>
      </w:r>
    </w:p>
    <w:p w14:paraId="51D24973" w14:textId="77777777" w:rsidR="00610D21" w:rsidRPr="00610D21" w:rsidRDefault="00610D21" w:rsidP="00610D21">
      <w:pPr>
        <w:pStyle w:val="NoSpacing"/>
        <w:ind w:left="770"/>
        <w:rPr>
          <w:b/>
          <w:bCs/>
          <w:color w:val="auto"/>
          <w:sz w:val="24"/>
          <w:szCs w:val="24"/>
        </w:rPr>
      </w:pPr>
    </w:p>
    <w:p w14:paraId="4891FE3D" w14:textId="4BCA2172" w:rsidR="00A615BA" w:rsidRDefault="00FF2E40" w:rsidP="00610D21">
      <w:pPr>
        <w:pStyle w:val="NoSpacing"/>
        <w:rPr>
          <w:color w:val="auto"/>
          <w:sz w:val="24"/>
          <w:szCs w:val="24"/>
        </w:rPr>
      </w:pPr>
      <w:r w:rsidRPr="00FD4AF4">
        <w:rPr>
          <w:color w:val="auto"/>
          <w:sz w:val="24"/>
          <w:szCs w:val="24"/>
        </w:rPr>
        <w:t>At the end of the school day students may leave by the quickest route to the car park using the pedestrian gates, the route through the car park by the astroturf, or the service road around the side of the school which leads to the Humanities block.  Staff will monitor the car park at the end of each day, as usual.</w:t>
      </w:r>
    </w:p>
    <w:p w14:paraId="2471E044" w14:textId="77777777" w:rsidR="00525041" w:rsidRDefault="00525041" w:rsidP="00610D21">
      <w:pPr>
        <w:pStyle w:val="NoSpacing"/>
        <w:rPr>
          <w:color w:val="auto"/>
          <w:sz w:val="24"/>
          <w:szCs w:val="24"/>
        </w:rPr>
      </w:pPr>
    </w:p>
    <w:p w14:paraId="63A31824" w14:textId="77777777" w:rsidR="00610D21" w:rsidRPr="00A1442F" w:rsidRDefault="00610D21" w:rsidP="00610D21">
      <w:pPr>
        <w:pStyle w:val="NoSpacing"/>
        <w:rPr>
          <w:color w:val="auto"/>
          <w:sz w:val="24"/>
          <w:szCs w:val="24"/>
        </w:rPr>
      </w:pPr>
    </w:p>
    <w:p w14:paraId="5AA4EBBC" w14:textId="5898A8C2" w:rsidR="00FF2E40" w:rsidRDefault="00043FEC" w:rsidP="00043FEC">
      <w:pPr>
        <w:pStyle w:val="NoSpacing"/>
        <w:ind w:left="283"/>
        <w:rPr>
          <w:rFonts w:cstheme="minorHAnsi"/>
          <w:b/>
          <w:color w:val="auto"/>
          <w:sz w:val="32"/>
          <w:szCs w:val="32"/>
        </w:rPr>
      </w:pPr>
      <w:r>
        <w:rPr>
          <w:rFonts w:cstheme="minorHAnsi"/>
          <w:b/>
          <w:color w:val="auto"/>
          <w:sz w:val="32"/>
          <w:szCs w:val="32"/>
        </w:rPr>
        <w:t>15.</w:t>
      </w:r>
      <w:r w:rsidR="00610D21">
        <w:rPr>
          <w:rFonts w:cstheme="minorHAnsi"/>
          <w:b/>
          <w:color w:val="auto"/>
          <w:sz w:val="32"/>
          <w:szCs w:val="32"/>
        </w:rPr>
        <w:t xml:space="preserve"> </w:t>
      </w:r>
      <w:r w:rsidR="00FF2E40" w:rsidRPr="00C93DDC">
        <w:rPr>
          <w:rFonts w:cstheme="minorHAnsi"/>
          <w:b/>
          <w:color w:val="auto"/>
          <w:sz w:val="32"/>
          <w:szCs w:val="32"/>
        </w:rPr>
        <w:t xml:space="preserve">Student </w:t>
      </w:r>
      <w:r w:rsidR="00C93DDC" w:rsidRPr="00C93DDC">
        <w:rPr>
          <w:rFonts w:cstheme="minorHAnsi"/>
          <w:b/>
          <w:color w:val="auto"/>
          <w:sz w:val="32"/>
          <w:szCs w:val="32"/>
        </w:rPr>
        <w:t>wellbein</w:t>
      </w:r>
      <w:r w:rsidR="00FF2E40" w:rsidRPr="00C93DDC">
        <w:rPr>
          <w:rFonts w:cstheme="minorHAnsi"/>
          <w:b/>
          <w:color w:val="auto"/>
          <w:sz w:val="32"/>
          <w:szCs w:val="32"/>
        </w:rPr>
        <w:t>g</w:t>
      </w:r>
    </w:p>
    <w:p w14:paraId="7C06D89B" w14:textId="77777777" w:rsidR="00A615BA" w:rsidRPr="00A615BA" w:rsidRDefault="00A615BA" w:rsidP="00FF2E40">
      <w:pPr>
        <w:pStyle w:val="NoSpacing"/>
        <w:rPr>
          <w:rFonts w:cstheme="minorHAnsi"/>
          <w:b/>
          <w:color w:val="auto"/>
          <w:sz w:val="24"/>
          <w:szCs w:val="24"/>
        </w:rPr>
      </w:pPr>
    </w:p>
    <w:p w14:paraId="41FD733B" w14:textId="37F0D4E8" w:rsidR="00FF2E40" w:rsidRPr="00610D21" w:rsidRDefault="00C93DDC" w:rsidP="00610D21">
      <w:pPr>
        <w:rPr>
          <w:szCs w:val="24"/>
        </w:rPr>
      </w:pPr>
      <w:r w:rsidRPr="00610D21">
        <w:rPr>
          <w:rFonts w:cstheme="minorHAnsi"/>
          <w:szCs w:val="24"/>
        </w:rPr>
        <w:t xml:space="preserve">The pastoral team and the </w:t>
      </w:r>
      <w:r w:rsidR="00610D21">
        <w:rPr>
          <w:rFonts w:cstheme="minorHAnsi"/>
          <w:szCs w:val="24"/>
        </w:rPr>
        <w:t>H</w:t>
      </w:r>
      <w:r w:rsidRPr="00610D21">
        <w:rPr>
          <w:rFonts w:cstheme="minorHAnsi"/>
          <w:szCs w:val="24"/>
        </w:rPr>
        <w:t>ub will continue to offer</w:t>
      </w:r>
      <w:r w:rsidR="00FF2E40" w:rsidRPr="00610D21">
        <w:rPr>
          <w:szCs w:val="24"/>
        </w:rPr>
        <w:t xml:space="preserve"> support </w:t>
      </w:r>
      <w:r w:rsidRPr="00610D21">
        <w:rPr>
          <w:szCs w:val="24"/>
        </w:rPr>
        <w:t xml:space="preserve">to students </w:t>
      </w:r>
      <w:r w:rsidR="00FF2E40" w:rsidRPr="00610D21">
        <w:rPr>
          <w:szCs w:val="24"/>
        </w:rPr>
        <w:t xml:space="preserve">and the school also has access to counselling for some students. </w:t>
      </w:r>
    </w:p>
    <w:p w14:paraId="4DEEE089" w14:textId="14B90ABB" w:rsidR="00FF2E40" w:rsidRDefault="00FF2E40" w:rsidP="00610D21">
      <w:pPr>
        <w:pStyle w:val="NoSpacing"/>
        <w:rPr>
          <w:color w:val="auto"/>
          <w:sz w:val="24"/>
          <w:szCs w:val="24"/>
        </w:rPr>
      </w:pPr>
      <w:r w:rsidRPr="00FD4AF4">
        <w:rPr>
          <w:color w:val="auto"/>
          <w:sz w:val="24"/>
          <w:szCs w:val="24"/>
        </w:rPr>
        <w:t>If a student feels unwell or needs first</w:t>
      </w:r>
      <w:r w:rsidR="00A615BA">
        <w:rPr>
          <w:color w:val="auto"/>
          <w:sz w:val="24"/>
          <w:szCs w:val="24"/>
        </w:rPr>
        <w:t>-</w:t>
      </w:r>
      <w:r w:rsidRPr="00FD4AF4">
        <w:rPr>
          <w:color w:val="auto"/>
          <w:sz w:val="24"/>
          <w:szCs w:val="24"/>
        </w:rPr>
        <w:t xml:space="preserve">aid they will be asked to go to reception for care as usual. </w:t>
      </w:r>
    </w:p>
    <w:p w14:paraId="23965CA6" w14:textId="77777777" w:rsidR="00C5448A" w:rsidRPr="00C5448A" w:rsidRDefault="00C5448A" w:rsidP="00C5448A">
      <w:pPr>
        <w:pStyle w:val="NoSpacing"/>
        <w:rPr>
          <w:color w:val="auto"/>
          <w:sz w:val="24"/>
          <w:szCs w:val="24"/>
        </w:rPr>
      </w:pPr>
    </w:p>
    <w:p w14:paraId="6028CC3F" w14:textId="77777777" w:rsidR="00FF2E40" w:rsidRPr="00FD4AF4" w:rsidRDefault="00FF2E40" w:rsidP="00610D21">
      <w:r w:rsidRPr="00FD4AF4">
        <w:t xml:space="preserve">If a student who is suspected of having symptoms of coronavirus is awaiting collection, they will be moved to the medical room near reception which has a window which can be opened for ventilation.  They will be isolated in that room behind a closed door and monitored remotely by reception staff. If the student needs to use the toilet while waiting to be collected, they should use the toilet next to the medical room, and reception staff will then put a sign on that toilet door to tell staff not to use it until it has been thoroughly cleaned.  </w:t>
      </w:r>
    </w:p>
    <w:p w14:paraId="556409D2" w14:textId="3FB55FFA" w:rsidR="00CC1021" w:rsidRDefault="00FF2E40" w:rsidP="00610D21">
      <w:pPr>
        <w:rPr>
          <w:szCs w:val="24"/>
        </w:rPr>
      </w:pPr>
      <w:r w:rsidRPr="00FD4AF4">
        <w:t>There are two reserve medical rooms that can be used in a similar way as necessary.  PPE</w:t>
      </w:r>
      <w:r w:rsidRPr="00610D21">
        <w:rPr>
          <w:rStyle w:val="apple-converted-space"/>
          <w:rFonts w:ascii="Arial" w:hAnsi="Arial" w:cs="Arial"/>
          <w:sz w:val="29"/>
          <w:szCs w:val="29"/>
        </w:rPr>
        <w:t> </w:t>
      </w:r>
      <w:r w:rsidRPr="00FD4AF4">
        <w:t xml:space="preserve">will be worn by staff caring for the child while they await collection if </w:t>
      </w:r>
      <w:proofErr w:type="gramStart"/>
      <w:r w:rsidRPr="00FD4AF4">
        <w:t>a distance of 2m</w:t>
      </w:r>
      <w:proofErr w:type="gramEnd"/>
      <w:r w:rsidRPr="00FD4AF4">
        <w:t xml:space="preserve"> </w:t>
      </w:r>
      <w:r w:rsidRPr="00610D21">
        <w:rPr>
          <w:szCs w:val="24"/>
        </w:rPr>
        <w:t xml:space="preserve">cannot be maintained. </w:t>
      </w:r>
    </w:p>
    <w:p w14:paraId="2C2FDA68" w14:textId="77777777" w:rsidR="00525041" w:rsidRPr="00610D21" w:rsidRDefault="00525041" w:rsidP="00610D21">
      <w:pPr>
        <w:rPr>
          <w:szCs w:val="24"/>
        </w:rPr>
      </w:pPr>
    </w:p>
    <w:p w14:paraId="6554742A" w14:textId="583ABAFB" w:rsidR="00347EE8" w:rsidRPr="00043FEC" w:rsidRDefault="00043FEC" w:rsidP="00043FEC">
      <w:pPr>
        <w:ind w:left="283"/>
        <w:rPr>
          <w:b/>
          <w:bCs/>
          <w:sz w:val="32"/>
          <w:szCs w:val="32"/>
        </w:rPr>
      </w:pPr>
      <w:r>
        <w:rPr>
          <w:b/>
          <w:bCs/>
          <w:sz w:val="32"/>
          <w:szCs w:val="32"/>
        </w:rPr>
        <w:t>16.</w:t>
      </w:r>
      <w:r w:rsidR="00610D21" w:rsidRPr="00043FEC">
        <w:rPr>
          <w:b/>
          <w:bCs/>
          <w:sz w:val="32"/>
          <w:szCs w:val="32"/>
        </w:rPr>
        <w:t xml:space="preserve"> </w:t>
      </w:r>
      <w:r w:rsidR="00347EE8" w:rsidRPr="00043FEC">
        <w:rPr>
          <w:b/>
          <w:bCs/>
          <w:sz w:val="32"/>
          <w:szCs w:val="32"/>
        </w:rPr>
        <w:t>Safeguarding</w:t>
      </w:r>
    </w:p>
    <w:p w14:paraId="61278875" w14:textId="71984C52" w:rsidR="00347EE8" w:rsidRDefault="00347EE8" w:rsidP="00610D21">
      <w:r>
        <w:t>The safeguarding of our children and families is our highest priority. The level of support and vigilance that we show towards our children and families will continue at the high standard it has always been.</w:t>
      </w:r>
    </w:p>
    <w:p w14:paraId="3F762564" w14:textId="46B2890C" w:rsidR="00347EE8" w:rsidRDefault="00347EE8" w:rsidP="00610D21">
      <w:r>
        <w:t xml:space="preserve">We will be working hard to ensure all students return to school and will be contacting any who </w:t>
      </w:r>
      <w:r w:rsidR="00FF00B6">
        <w:t>do</w:t>
      </w:r>
      <w:r>
        <w:t xml:space="preserve"> not.  This welfare call will include a check to see how the child and family are doing as a whole and to offer any support that may be needed at that time.</w:t>
      </w:r>
    </w:p>
    <w:p w14:paraId="1E94D0B0" w14:textId="1AF6385A" w:rsidR="00F8229A" w:rsidRPr="00A1442F" w:rsidRDefault="00D15408" w:rsidP="00043FEC">
      <w:pPr>
        <w:pStyle w:val="NormalWeb"/>
        <w:numPr>
          <w:ilvl w:val="0"/>
          <w:numId w:val="33"/>
        </w:numPr>
        <w:shd w:val="clear" w:color="auto" w:fill="FFFFFF"/>
        <w:spacing w:before="300" w:beforeAutospacing="0" w:after="300" w:afterAutospacing="0"/>
        <w:rPr>
          <w:rFonts w:asciiTheme="minorHAnsi" w:hAnsiTheme="minorHAnsi" w:cstheme="minorHAnsi"/>
          <w:color w:val="0B0C0C"/>
        </w:rPr>
      </w:pPr>
      <w:r w:rsidRPr="00A615BA">
        <w:rPr>
          <w:rFonts w:asciiTheme="minorHAnsi" w:hAnsiTheme="minorHAnsi" w:cstheme="minorHAnsi"/>
          <w:b/>
          <w:bCs/>
          <w:sz w:val="32"/>
          <w:szCs w:val="32"/>
        </w:rPr>
        <w:t>Contingency Planning</w:t>
      </w:r>
    </w:p>
    <w:p w14:paraId="7E99864A" w14:textId="307A92B8" w:rsidR="000C19AF" w:rsidRPr="00043FEC" w:rsidRDefault="00A615BA" w:rsidP="00043FEC">
      <w:pPr>
        <w:rPr>
          <w:sz w:val="22"/>
        </w:rPr>
      </w:pPr>
      <w:r w:rsidRPr="00043FEC">
        <w:rPr>
          <w:sz w:val="22"/>
        </w:rPr>
        <w:t xml:space="preserve">A separate Outbreak Management Plan </w:t>
      </w:r>
      <w:r w:rsidR="00043FEC">
        <w:rPr>
          <w:sz w:val="22"/>
        </w:rPr>
        <w:t xml:space="preserve">(Appendix A) </w:t>
      </w:r>
      <w:r w:rsidRPr="00043FEC">
        <w:rPr>
          <w:sz w:val="22"/>
        </w:rPr>
        <w:t xml:space="preserve">sets out how the school would respond to </w:t>
      </w:r>
      <w:proofErr w:type="gramStart"/>
      <w:r w:rsidRPr="00043FEC">
        <w:rPr>
          <w:sz w:val="22"/>
        </w:rPr>
        <w:t>a number of</w:t>
      </w:r>
      <w:proofErr w:type="gramEnd"/>
      <w:r w:rsidRPr="00043FEC">
        <w:rPr>
          <w:sz w:val="22"/>
        </w:rPr>
        <w:t xml:space="preserve"> scenarios should there be concern about the local infection rate or a Variant of Concern.  If advised to do so by government or public health authorities, we may re-introduce an</w:t>
      </w:r>
      <w:r w:rsidR="00CE2EDE">
        <w:rPr>
          <w:sz w:val="22"/>
        </w:rPr>
        <w:t>y</w:t>
      </w:r>
      <w:r w:rsidRPr="00043FEC">
        <w:rPr>
          <w:sz w:val="22"/>
        </w:rPr>
        <w:t xml:space="preserve"> or </w:t>
      </w:r>
      <w:proofErr w:type="gramStart"/>
      <w:r w:rsidRPr="00043FEC">
        <w:rPr>
          <w:sz w:val="22"/>
        </w:rPr>
        <w:t>all of</w:t>
      </w:r>
      <w:proofErr w:type="gramEnd"/>
      <w:r w:rsidRPr="00043FEC">
        <w:rPr>
          <w:sz w:val="22"/>
        </w:rPr>
        <w:t xml:space="preserve"> the systems and practices that we have had in place at time during the last academic year</w:t>
      </w:r>
      <w:r w:rsidR="00CE2EDE">
        <w:rPr>
          <w:sz w:val="22"/>
        </w:rPr>
        <w:t>.</w:t>
      </w:r>
    </w:p>
    <w:p w14:paraId="4B828C4D" w14:textId="77777777" w:rsidR="006E0E7C" w:rsidRDefault="006E0E7C" w:rsidP="00FF2E40"/>
    <w:p w14:paraId="1F4E1114" w14:textId="2E799552" w:rsidR="00043FEC" w:rsidRDefault="00043FEC" w:rsidP="00043FEC">
      <w:pPr>
        <w:pStyle w:val="Title"/>
        <w:numPr>
          <w:ilvl w:val="0"/>
          <w:numId w:val="33"/>
        </w:numPr>
        <w:rPr>
          <w:rFonts w:asciiTheme="minorHAnsi" w:hAnsiTheme="minorHAnsi" w:cstheme="minorHAnsi"/>
          <w:b/>
          <w:sz w:val="32"/>
          <w:szCs w:val="32"/>
        </w:rPr>
      </w:pPr>
      <w:r>
        <w:rPr>
          <w:rFonts w:asciiTheme="minorHAnsi" w:hAnsiTheme="minorHAnsi" w:cstheme="minorHAnsi"/>
          <w:b/>
          <w:sz w:val="32"/>
          <w:szCs w:val="32"/>
        </w:rPr>
        <w:t xml:space="preserve"> </w:t>
      </w:r>
      <w:r w:rsidR="000C19AF" w:rsidRPr="007A7ADB">
        <w:rPr>
          <w:rFonts w:asciiTheme="minorHAnsi" w:hAnsiTheme="minorHAnsi" w:cstheme="minorHAnsi"/>
          <w:b/>
          <w:sz w:val="32"/>
          <w:szCs w:val="32"/>
        </w:rPr>
        <w:t>R</w:t>
      </w:r>
      <w:r w:rsidR="00FF2E40" w:rsidRPr="007A7ADB">
        <w:rPr>
          <w:rFonts w:asciiTheme="minorHAnsi" w:hAnsiTheme="minorHAnsi" w:cstheme="minorHAnsi"/>
          <w:b/>
          <w:sz w:val="32"/>
          <w:szCs w:val="32"/>
        </w:rPr>
        <w:t>isk assessment</w:t>
      </w:r>
    </w:p>
    <w:p w14:paraId="09622A2F" w14:textId="77777777" w:rsidR="00043FEC" w:rsidRPr="00043FEC" w:rsidRDefault="00043FEC" w:rsidP="00043FEC"/>
    <w:p w14:paraId="3149B506" w14:textId="18D8F9F9" w:rsidR="007568A0" w:rsidRDefault="00FF2E40" w:rsidP="00043FEC">
      <w:r w:rsidRPr="00C03433">
        <w:t xml:space="preserve">The Headteacher and EMAT have completed a </w:t>
      </w:r>
      <w:r w:rsidR="000C19AF">
        <w:t>R</w:t>
      </w:r>
      <w:r w:rsidRPr="00C03433">
        <w:t xml:space="preserve">isk </w:t>
      </w:r>
      <w:r w:rsidR="000C19AF">
        <w:t>A</w:t>
      </w:r>
      <w:r w:rsidRPr="00C03433">
        <w:t xml:space="preserve">ssessment </w:t>
      </w:r>
      <w:r w:rsidR="000C19AF">
        <w:t>and an Outbreak Management Plan</w:t>
      </w:r>
      <w:r w:rsidR="000C19AF" w:rsidRPr="00C03433">
        <w:t xml:space="preserve"> </w:t>
      </w:r>
      <w:r w:rsidRPr="00C03433">
        <w:t xml:space="preserve">for Prince William School, although it is recognised that </w:t>
      </w:r>
      <w:r w:rsidR="000C19AF">
        <w:t>they</w:t>
      </w:r>
      <w:r w:rsidRPr="00C03433">
        <w:t xml:space="preserve"> will be subject to change as medical advice and government guidance change</w:t>
      </w:r>
      <w:bookmarkStart w:id="1" w:name="_Toc41066236"/>
      <w:bookmarkStart w:id="2" w:name="_Toc45651989"/>
      <w:bookmarkStart w:id="3" w:name="_Toc76832750"/>
      <w:r w:rsidR="000C19AF">
        <w:t xml:space="preserve">.  </w:t>
      </w:r>
    </w:p>
    <w:p w14:paraId="2749E311" w14:textId="3B4E1882" w:rsidR="007A7ADB" w:rsidRDefault="007A7ADB" w:rsidP="007568A0"/>
    <w:bookmarkEnd w:id="0"/>
    <w:bookmarkEnd w:id="1"/>
    <w:bookmarkEnd w:id="2"/>
    <w:bookmarkEnd w:id="3"/>
    <w:p w14:paraId="001591BD" w14:textId="18D22C12" w:rsidR="00195755" w:rsidRDefault="00195755" w:rsidP="006E3305">
      <w:pPr>
        <w:rPr>
          <w:sz w:val="32"/>
          <w:szCs w:val="32"/>
        </w:rPr>
      </w:pPr>
    </w:p>
    <w:p w14:paraId="51F177D1" w14:textId="378E7F7E" w:rsidR="00043FEC" w:rsidRDefault="00043FEC" w:rsidP="006E3305">
      <w:pPr>
        <w:rPr>
          <w:sz w:val="32"/>
          <w:szCs w:val="32"/>
        </w:rPr>
      </w:pPr>
    </w:p>
    <w:p w14:paraId="70BDD432" w14:textId="3D8270AF" w:rsidR="00043FEC" w:rsidRDefault="00043FEC" w:rsidP="006E3305">
      <w:pPr>
        <w:rPr>
          <w:sz w:val="32"/>
          <w:szCs w:val="32"/>
        </w:rPr>
      </w:pPr>
    </w:p>
    <w:p w14:paraId="5029C06A" w14:textId="6CC7905A" w:rsidR="00043FEC" w:rsidRDefault="00043FEC" w:rsidP="006E3305">
      <w:pPr>
        <w:rPr>
          <w:sz w:val="32"/>
          <w:szCs w:val="32"/>
        </w:rPr>
      </w:pPr>
    </w:p>
    <w:p w14:paraId="3EF9B179" w14:textId="0C1A54A3" w:rsidR="00043FEC" w:rsidRDefault="00043FEC" w:rsidP="006E3305">
      <w:pPr>
        <w:rPr>
          <w:sz w:val="32"/>
          <w:szCs w:val="32"/>
        </w:rPr>
      </w:pPr>
    </w:p>
    <w:p w14:paraId="162D52C9" w14:textId="0EA8C229" w:rsidR="00043FEC" w:rsidRPr="008D7BA0" w:rsidRDefault="00043FEC" w:rsidP="00135081">
      <w:pPr>
        <w:spacing w:after="0" w:line="239" w:lineRule="auto"/>
        <w:ind w:right="280"/>
        <w:rPr>
          <w:rFonts w:ascii="Times New Roman" w:eastAsia="Times New Roman" w:hAnsi="Times New Roman" w:cs="Times New Roman"/>
          <w:szCs w:val="24"/>
          <w:lang w:eastAsia="en-GB"/>
        </w:rPr>
      </w:pPr>
    </w:p>
    <w:p w14:paraId="63CDB346" w14:textId="77777777" w:rsidR="00043FEC" w:rsidRDefault="00043FEC" w:rsidP="00043FEC">
      <w:pPr>
        <w:pStyle w:val="Heading1"/>
        <w:rPr>
          <w:rFonts w:asciiTheme="minorHAnsi" w:hAnsiTheme="minorHAnsi" w:cstheme="minorHAnsi"/>
          <w:color w:val="0070C0"/>
        </w:rPr>
        <w:sectPr w:rsidR="00043FEC" w:rsidSect="008D7BA0">
          <w:headerReference w:type="default" r:id="rId17"/>
          <w:pgSz w:w="11906" w:h="16838"/>
          <w:pgMar w:top="1440" w:right="851" w:bottom="1440" w:left="851" w:header="227" w:footer="709" w:gutter="0"/>
          <w:cols w:space="708"/>
          <w:docGrid w:linePitch="360"/>
        </w:sectPr>
      </w:pPr>
    </w:p>
    <w:p w14:paraId="3BBD56A8" w14:textId="77777777" w:rsidR="00F61273" w:rsidRPr="00F61273" w:rsidRDefault="00F61273" w:rsidP="00F61273">
      <w:pPr>
        <w:rPr>
          <w:b/>
          <w:bCs/>
          <w:sz w:val="32"/>
          <w:szCs w:val="32"/>
        </w:rPr>
      </w:pPr>
      <w:r w:rsidRPr="00F61273">
        <w:rPr>
          <w:b/>
          <w:bCs/>
          <w:sz w:val="32"/>
          <w:szCs w:val="32"/>
        </w:rPr>
        <w:t>Appendix A – Outbreak Management Plan</w:t>
      </w:r>
    </w:p>
    <w:p w14:paraId="65635E7E" w14:textId="77777777" w:rsidR="00043FEC" w:rsidRPr="007C4853" w:rsidRDefault="00043FEC" w:rsidP="00043FEC">
      <w:pPr>
        <w:pStyle w:val="Heading1"/>
        <w:rPr>
          <w:rFonts w:asciiTheme="minorHAnsi" w:hAnsiTheme="minorHAnsi" w:cstheme="minorHAnsi"/>
          <w:color w:val="0070C0"/>
        </w:rPr>
      </w:pPr>
      <w:r w:rsidRPr="007C4853">
        <w:rPr>
          <w:rFonts w:asciiTheme="minorHAnsi" w:hAnsiTheme="minorHAnsi" w:cstheme="minorHAnsi"/>
          <w:color w:val="0070C0"/>
        </w:rPr>
        <w:t xml:space="preserve">COVID-19: </w:t>
      </w:r>
      <w:r>
        <w:rPr>
          <w:rFonts w:asciiTheme="minorHAnsi" w:hAnsiTheme="minorHAnsi" w:cstheme="minorHAnsi"/>
          <w:color w:val="0070C0"/>
        </w:rPr>
        <w:t>Outbreak Management Plan for September 2021</w:t>
      </w:r>
    </w:p>
    <w:p w14:paraId="302CEE5A" w14:textId="77777777" w:rsidR="00043FEC" w:rsidRDefault="00043FEC" w:rsidP="00043FEC">
      <w:pPr>
        <w:spacing w:after="0"/>
        <w:rPr>
          <w:rFonts w:cstheme="minorHAnsi"/>
          <w:sz w:val="20"/>
          <w:szCs w:val="20"/>
        </w:rPr>
      </w:pPr>
      <w:r w:rsidRPr="00C558E7">
        <w:rPr>
          <w:rFonts w:cstheme="minorHAnsi"/>
          <w:sz w:val="20"/>
          <w:szCs w:val="20"/>
        </w:rPr>
        <w:t xml:space="preserve">Please note: </w:t>
      </w:r>
      <w:r w:rsidRPr="00DA7940">
        <w:rPr>
          <w:rFonts w:cstheme="minorHAnsi"/>
          <w:sz w:val="20"/>
          <w:szCs w:val="20"/>
        </w:rPr>
        <w:t xml:space="preserve">Please note: this document is an appendix to the school’s main risk </w:t>
      </w:r>
      <w:proofErr w:type="gramStart"/>
      <w:r w:rsidRPr="00DA7940">
        <w:rPr>
          <w:rFonts w:cstheme="minorHAnsi"/>
          <w:sz w:val="20"/>
          <w:szCs w:val="20"/>
        </w:rPr>
        <w:t>assessment,</w:t>
      </w:r>
      <w:proofErr w:type="gramEnd"/>
      <w:r w:rsidRPr="00DA7940">
        <w:rPr>
          <w:rFonts w:cstheme="minorHAnsi"/>
          <w:sz w:val="20"/>
          <w:szCs w:val="20"/>
        </w:rPr>
        <w:t xml:space="preserve"> it should be undertaken in conjunction with the school</w:t>
      </w:r>
      <w:r>
        <w:rPr>
          <w:rFonts w:cstheme="minorHAnsi"/>
          <w:sz w:val="20"/>
          <w:szCs w:val="20"/>
        </w:rPr>
        <w:t xml:space="preserve"> </w:t>
      </w:r>
      <w:r w:rsidRPr="00DA7940">
        <w:rPr>
          <w:rFonts w:cstheme="minorHAnsi"/>
          <w:sz w:val="20"/>
          <w:szCs w:val="20"/>
        </w:rPr>
        <w:t xml:space="preserve">guidance updated by the Department for Education on 24th May 2021 as follows: </w:t>
      </w:r>
      <w:r w:rsidRPr="00DA7940">
        <w:rPr>
          <w:rFonts w:cstheme="minorHAnsi"/>
          <w:color w:val="0070C0"/>
          <w:sz w:val="20"/>
          <w:szCs w:val="20"/>
          <w:u w:val="single"/>
        </w:rPr>
        <w:t>Actions for schools during the coronavirus outbreak</w:t>
      </w:r>
      <w:r w:rsidRPr="00DA7940">
        <w:rPr>
          <w:rFonts w:cstheme="minorHAnsi"/>
          <w:sz w:val="20"/>
          <w:szCs w:val="20"/>
        </w:rPr>
        <w:t xml:space="preserve">. It outlines how </w:t>
      </w:r>
      <w:r>
        <w:rPr>
          <w:rFonts w:cstheme="minorHAnsi"/>
          <w:sz w:val="20"/>
          <w:szCs w:val="20"/>
        </w:rPr>
        <w:t xml:space="preserve">the </w:t>
      </w:r>
      <w:r w:rsidRPr="00DA7940">
        <w:rPr>
          <w:rFonts w:cstheme="minorHAnsi"/>
          <w:sz w:val="20"/>
          <w:szCs w:val="20"/>
        </w:rPr>
        <w:t xml:space="preserve">school would operate if any of the approaches for easing and tightening of measures, including possible attendance restrictions, become necessary in the local area. This includes how </w:t>
      </w:r>
      <w:r>
        <w:rPr>
          <w:rFonts w:cstheme="minorHAnsi"/>
          <w:sz w:val="20"/>
          <w:szCs w:val="20"/>
        </w:rPr>
        <w:t>we</w:t>
      </w:r>
      <w:r w:rsidRPr="00DA7940">
        <w:rPr>
          <w:rFonts w:cstheme="minorHAnsi"/>
          <w:sz w:val="20"/>
          <w:szCs w:val="20"/>
        </w:rPr>
        <w:t xml:space="preserve"> would ensure every student receives the quantity and quality of education and care to which they are normally entitled, whether onsite or remotely. </w:t>
      </w:r>
    </w:p>
    <w:p w14:paraId="6B87EB8E" w14:textId="774B0DB5" w:rsidR="00043FEC" w:rsidRPr="00F61273" w:rsidRDefault="00043FEC" w:rsidP="00F61273">
      <w:pPr>
        <w:spacing w:after="0"/>
        <w:rPr>
          <w:rStyle w:val="Hyperlink"/>
          <w:rFonts w:cstheme="minorHAnsi"/>
          <w:color w:val="auto"/>
          <w:sz w:val="20"/>
          <w:szCs w:val="20"/>
          <w:u w:val="none"/>
        </w:rPr>
      </w:pPr>
      <w:r w:rsidRPr="00DA7940">
        <w:rPr>
          <w:rFonts w:cstheme="minorHAnsi"/>
          <w:sz w:val="20"/>
          <w:szCs w:val="20"/>
        </w:rPr>
        <w:t>ACTIONS SHOULD ONLY BE INSTIGATED IF ADVISED DIRECTLY BY DfE, PH</w:t>
      </w:r>
      <w:r>
        <w:rPr>
          <w:rFonts w:cstheme="minorHAnsi"/>
          <w:sz w:val="20"/>
          <w:szCs w:val="20"/>
        </w:rPr>
        <w:t>E</w:t>
      </w:r>
      <w:r w:rsidRPr="00DA7940">
        <w:rPr>
          <w:rFonts w:cstheme="minorHAnsi"/>
          <w:sz w:val="20"/>
          <w:szCs w:val="20"/>
        </w:rPr>
        <w:t xml:space="preserve"> or the LA</w:t>
      </w:r>
    </w:p>
    <w:tbl>
      <w:tblPr>
        <w:tblStyle w:val="TableGrid"/>
        <w:tblW w:w="4978" w:type="pct"/>
        <w:tblLook w:val="04A0" w:firstRow="1" w:lastRow="0" w:firstColumn="1" w:lastColumn="0" w:noHBand="0" w:noVBand="1"/>
      </w:tblPr>
      <w:tblGrid>
        <w:gridCol w:w="1840"/>
        <w:gridCol w:w="2652"/>
        <w:gridCol w:w="1741"/>
        <w:gridCol w:w="3119"/>
        <w:gridCol w:w="1844"/>
        <w:gridCol w:w="2691"/>
      </w:tblGrid>
      <w:tr w:rsidR="00043FEC" w:rsidRPr="00C558E7" w14:paraId="173F050C" w14:textId="77777777" w:rsidTr="00263D42">
        <w:trPr>
          <w:trHeight w:val="569"/>
        </w:trPr>
        <w:tc>
          <w:tcPr>
            <w:tcW w:w="662" w:type="pct"/>
            <w:shd w:val="clear" w:color="auto" w:fill="FFC000" w:themeFill="accent4"/>
          </w:tcPr>
          <w:p w14:paraId="58648E23" w14:textId="77777777" w:rsidR="00043FEC" w:rsidRPr="00C558E7" w:rsidRDefault="00043FEC" w:rsidP="00263D42">
            <w:pPr>
              <w:rPr>
                <w:rFonts w:cstheme="minorHAnsi"/>
                <w:color w:val="FFFFFF" w:themeColor="background1"/>
                <w:sz w:val="20"/>
                <w:szCs w:val="20"/>
              </w:rPr>
            </w:pPr>
            <w:r>
              <w:rPr>
                <w:rFonts w:cstheme="minorHAnsi"/>
                <w:color w:val="FFFFFF" w:themeColor="background1"/>
                <w:sz w:val="20"/>
                <w:szCs w:val="20"/>
              </w:rPr>
              <w:t>School name:</w:t>
            </w:r>
          </w:p>
        </w:tc>
        <w:tc>
          <w:tcPr>
            <w:tcW w:w="955" w:type="pct"/>
            <w:vAlign w:val="center"/>
          </w:tcPr>
          <w:p w14:paraId="24ADAFC1" w14:textId="77777777" w:rsidR="00043FEC" w:rsidRPr="00C558E7" w:rsidRDefault="00043FEC" w:rsidP="00263D42">
            <w:pPr>
              <w:rPr>
                <w:rFonts w:cstheme="minorHAnsi"/>
                <w:sz w:val="20"/>
                <w:szCs w:val="20"/>
              </w:rPr>
            </w:pPr>
            <w:r>
              <w:rPr>
                <w:rFonts w:cstheme="minorHAnsi"/>
                <w:sz w:val="20"/>
                <w:szCs w:val="20"/>
              </w:rPr>
              <w:t>Prince William School</w:t>
            </w:r>
          </w:p>
        </w:tc>
        <w:tc>
          <w:tcPr>
            <w:tcW w:w="627" w:type="pct"/>
            <w:shd w:val="clear" w:color="auto" w:fill="FFC000" w:themeFill="accent4"/>
          </w:tcPr>
          <w:p w14:paraId="363C4D31" w14:textId="77777777" w:rsidR="00043FEC" w:rsidRPr="00C558E7" w:rsidRDefault="00043FEC" w:rsidP="00263D42">
            <w:pPr>
              <w:rPr>
                <w:rFonts w:cstheme="minorHAnsi"/>
                <w:color w:val="FFFFFF" w:themeColor="background1"/>
                <w:sz w:val="20"/>
                <w:szCs w:val="20"/>
              </w:rPr>
            </w:pPr>
            <w:r w:rsidRPr="00C558E7">
              <w:rPr>
                <w:rFonts w:cstheme="minorHAnsi"/>
                <w:color w:val="FFFFFF" w:themeColor="background1"/>
                <w:sz w:val="20"/>
                <w:szCs w:val="20"/>
              </w:rPr>
              <w:t>Assessment conducted by:</w:t>
            </w:r>
          </w:p>
        </w:tc>
        <w:tc>
          <w:tcPr>
            <w:tcW w:w="1123" w:type="pct"/>
            <w:vAlign w:val="center"/>
          </w:tcPr>
          <w:p w14:paraId="426A0E9E" w14:textId="77777777" w:rsidR="00043FEC" w:rsidRPr="00C558E7" w:rsidRDefault="00043FEC" w:rsidP="00263D42">
            <w:pPr>
              <w:rPr>
                <w:rFonts w:cstheme="minorHAnsi"/>
                <w:sz w:val="20"/>
                <w:szCs w:val="20"/>
              </w:rPr>
            </w:pPr>
            <w:r>
              <w:rPr>
                <w:rFonts w:cstheme="minorHAnsi"/>
                <w:sz w:val="20"/>
                <w:szCs w:val="20"/>
              </w:rPr>
              <w:t>Elizabeth Dormor</w:t>
            </w:r>
          </w:p>
        </w:tc>
        <w:tc>
          <w:tcPr>
            <w:tcW w:w="664" w:type="pct"/>
            <w:shd w:val="clear" w:color="auto" w:fill="FFC000" w:themeFill="accent4"/>
          </w:tcPr>
          <w:p w14:paraId="79BF979D" w14:textId="77777777" w:rsidR="00043FEC" w:rsidRPr="00C558E7" w:rsidRDefault="00043FEC" w:rsidP="00263D42">
            <w:pPr>
              <w:rPr>
                <w:rFonts w:cstheme="minorHAnsi"/>
                <w:color w:val="FFFFFF" w:themeColor="background1"/>
                <w:sz w:val="20"/>
                <w:szCs w:val="20"/>
              </w:rPr>
            </w:pPr>
            <w:r w:rsidRPr="00C558E7">
              <w:rPr>
                <w:rFonts w:cstheme="minorHAnsi"/>
                <w:color w:val="FFFFFF" w:themeColor="background1"/>
                <w:sz w:val="20"/>
                <w:szCs w:val="20"/>
              </w:rPr>
              <w:t>Job title:</w:t>
            </w:r>
          </w:p>
        </w:tc>
        <w:tc>
          <w:tcPr>
            <w:tcW w:w="969" w:type="pct"/>
            <w:tcBorders>
              <w:top w:val="single" w:sz="4" w:space="0" w:color="auto"/>
              <w:left w:val="single" w:sz="4" w:space="0" w:color="auto"/>
              <w:bottom w:val="single" w:sz="4" w:space="0" w:color="auto"/>
              <w:right w:val="single" w:sz="4" w:space="0" w:color="auto"/>
            </w:tcBorders>
          </w:tcPr>
          <w:p w14:paraId="46286888" w14:textId="77777777" w:rsidR="00043FEC" w:rsidRPr="00C558E7" w:rsidRDefault="00043FEC" w:rsidP="00263D42">
            <w:pPr>
              <w:rPr>
                <w:rFonts w:cstheme="minorHAnsi"/>
                <w:bCs/>
                <w:sz w:val="20"/>
                <w:szCs w:val="20"/>
              </w:rPr>
            </w:pPr>
            <w:r>
              <w:rPr>
                <w:rFonts w:cstheme="minorHAnsi"/>
                <w:bCs/>
                <w:sz w:val="20"/>
                <w:szCs w:val="20"/>
              </w:rPr>
              <w:t>Headteacher</w:t>
            </w:r>
          </w:p>
        </w:tc>
      </w:tr>
    </w:tbl>
    <w:p w14:paraId="67B15674" w14:textId="77777777" w:rsidR="00043FEC" w:rsidRPr="00C558E7" w:rsidRDefault="00043FEC" w:rsidP="00043FEC">
      <w:pPr>
        <w:rPr>
          <w:rFonts w:cstheme="minorHAnsi"/>
          <w:sz w:val="20"/>
          <w:szCs w:val="20"/>
        </w:rPr>
      </w:pPr>
    </w:p>
    <w:tbl>
      <w:tblPr>
        <w:tblStyle w:val="TableGrid"/>
        <w:tblW w:w="4978" w:type="pct"/>
        <w:tblLook w:val="04A0" w:firstRow="1" w:lastRow="0" w:firstColumn="1" w:lastColumn="0" w:noHBand="0" w:noVBand="1"/>
      </w:tblPr>
      <w:tblGrid>
        <w:gridCol w:w="1840"/>
        <w:gridCol w:w="2652"/>
        <w:gridCol w:w="1741"/>
        <w:gridCol w:w="3119"/>
        <w:gridCol w:w="1844"/>
        <w:gridCol w:w="2691"/>
      </w:tblGrid>
      <w:tr w:rsidR="00043FEC" w:rsidRPr="00C558E7" w14:paraId="4551D265" w14:textId="77777777" w:rsidTr="00F61273">
        <w:trPr>
          <w:trHeight w:val="407"/>
        </w:trPr>
        <w:tc>
          <w:tcPr>
            <w:tcW w:w="662" w:type="pct"/>
            <w:shd w:val="clear" w:color="auto" w:fill="FFC000" w:themeFill="accent4"/>
          </w:tcPr>
          <w:p w14:paraId="194E89B8" w14:textId="77777777" w:rsidR="00043FEC" w:rsidRPr="00C558E7" w:rsidRDefault="00043FEC" w:rsidP="00263D42">
            <w:pPr>
              <w:rPr>
                <w:rFonts w:cstheme="minorHAnsi"/>
                <w:sz w:val="20"/>
                <w:szCs w:val="20"/>
              </w:rPr>
            </w:pPr>
            <w:r w:rsidRPr="00C558E7">
              <w:rPr>
                <w:rFonts w:cstheme="minorHAnsi"/>
                <w:color w:val="FFFFFF" w:themeColor="background1"/>
                <w:sz w:val="20"/>
                <w:szCs w:val="20"/>
              </w:rPr>
              <w:t xml:space="preserve">Date of </w:t>
            </w:r>
            <w:r>
              <w:rPr>
                <w:rFonts w:cstheme="minorHAnsi"/>
                <w:color w:val="FFFFFF" w:themeColor="background1"/>
                <w:sz w:val="20"/>
                <w:szCs w:val="20"/>
              </w:rPr>
              <w:t xml:space="preserve">initial </w:t>
            </w:r>
            <w:r w:rsidRPr="00C558E7">
              <w:rPr>
                <w:rFonts w:cstheme="minorHAnsi"/>
                <w:color w:val="FFFFFF" w:themeColor="background1"/>
                <w:sz w:val="20"/>
                <w:szCs w:val="20"/>
              </w:rPr>
              <w:t xml:space="preserve">assessment: </w:t>
            </w:r>
          </w:p>
        </w:tc>
        <w:tc>
          <w:tcPr>
            <w:tcW w:w="955" w:type="pct"/>
            <w:vAlign w:val="center"/>
          </w:tcPr>
          <w:p w14:paraId="750608B2" w14:textId="77777777" w:rsidR="00043FEC" w:rsidRPr="00C558E7" w:rsidRDefault="00043FEC" w:rsidP="00263D42">
            <w:pPr>
              <w:rPr>
                <w:rFonts w:cstheme="minorHAnsi"/>
                <w:sz w:val="20"/>
                <w:szCs w:val="20"/>
              </w:rPr>
            </w:pPr>
            <w:r>
              <w:rPr>
                <w:rFonts w:cstheme="minorHAnsi"/>
                <w:sz w:val="20"/>
                <w:szCs w:val="20"/>
              </w:rPr>
              <w:t>12/7/21</w:t>
            </w:r>
          </w:p>
        </w:tc>
        <w:tc>
          <w:tcPr>
            <w:tcW w:w="627" w:type="pct"/>
            <w:shd w:val="clear" w:color="auto" w:fill="FFC000" w:themeFill="accent4"/>
          </w:tcPr>
          <w:p w14:paraId="03887EFE" w14:textId="77777777" w:rsidR="00043FEC" w:rsidRPr="00C558E7" w:rsidRDefault="00043FEC" w:rsidP="00263D42">
            <w:pPr>
              <w:rPr>
                <w:rFonts w:cstheme="minorHAnsi"/>
                <w:sz w:val="20"/>
                <w:szCs w:val="20"/>
              </w:rPr>
            </w:pPr>
            <w:r>
              <w:rPr>
                <w:rFonts w:cstheme="minorHAnsi"/>
                <w:color w:val="FFFFFF" w:themeColor="background1"/>
                <w:sz w:val="20"/>
                <w:szCs w:val="20"/>
              </w:rPr>
              <w:t>EMAT date of assessment:</w:t>
            </w:r>
          </w:p>
        </w:tc>
        <w:tc>
          <w:tcPr>
            <w:tcW w:w="1123" w:type="pct"/>
            <w:vAlign w:val="center"/>
          </w:tcPr>
          <w:p w14:paraId="267C8029" w14:textId="23849692" w:rsidR="00043FEC" w:rsidRPr="00C558E7" w:rsidRDefault="009767B4" w:rsidP="00263D42">
            <w:pPr>
              <w:rPr>
                <w:rFonts w:cstheme="minorHAnsi"/>
                <w:sz w:val="20"/>
                <w:szCs w:val="20"/>
              </w:rPr>
            </w:pPr>
            <w:r>
              <w:rPr>
                <w:rFonts w:cstheme="minorHAnsi"/>
                <w:sz w:val="20"/>
                <w:szCs w:val="20"/>
              </w:rPr>
              <w:t>15/7/21</w:t>
            </w:r>
          </w:p>
        </w:tc>
        <w:tc>
          <w:tcPr>
            <w:tcW w:w="664" w:type="pct"/>
            <w:shd w:val="clear" w:color="auto" w:fill="FFC000" w:themeFill="accent4"/>
          </w:tcPr>
          <w:p w14:paraId="114D6CFB" w14:textId="77777777" w:rsidR="00043FEC" w:rsidRPr="00C558E7" w:rsidRDefault="00043FEC" w:rsidP="00263D42">
            <w:pPr>
              <w:rPr>
                <w:rFonts w:cstheme="minorHAnsi"/>
                <w:sz w:val="20"/>
                <w:szCs w:val="20"/>
              </w:rPr>
            </w:pPr>
            <w:r w:rsidRPr="00C558E7">
              <w:rPr>
                <w:rFonts w:cstheme="minorHAnsi"/>
                <w:color w:val="FFFFFF" w:themeColor="background1"/>
                <w:sz w:val="20"/>
                <w:szCs w:val="20"/>
              </w:rPr>
              <w:t xml:space="preserve">Date of </w:t>
            </w:r>
            <w:r>
              <w:rPr>
                <w:rFonts w:cstheme="minorHAnsi"/>
                <w:color w:val="FFFFFF" w:themeColor="background1"/>
                <w:sz w:val="20"/>
                <w:szCs w:val="20"/>
              </w:rPr>
              <w:t>latest</w:t>
            </w:r>
            <w:r w:rsidRPr="00C558E7">
              <w:rPr>
                <w:rFonts w:cstheme="minorHAnsi"/>
                <w:color w:val="FFFFFF" w:themeColor="background1"/>
                <w:sz w:val="20"/>
                <w:szCs w:val="20"/>
              </w:rPr>
              <w:t xml:space="preserve"> review:</w:t>
            </w:r>
          </w:p>
        </w:tc>
        <w:tc>
          <w:tcPr>
            <w:tcW w:w="969" w:type="pct"/>
            <w:tcBorders>
              <w:top w:val="single" w:sz="4" w:space="0" w:color="auto"/>
            </w:tcBorders>
            <w:vAlign w:val="center"/>
          </w:tcPr>
          <w:p w14:paraId="625A829E" w14:textId="77777777" w:rsidR="00043FEC" w:rsidRPr="00C558E7" w:rsidRDefault="00043FEC" w:rsidP="00263D42">
            <w:pPr>
              <w:rPr>
                <w:rFonts w:cstheme="minorHAnsi"/>
                <w:sz w:val="20"/>
                <w:szCs w:val="20"/>
              </w:rPr>
            </w:pPr>
          </w:p>
        </w:tc>
      </w:tr>
    </w:tbl>
    <w:p w14:paraId="6F015537" w14:textId="77777777" w:rsidR="00043FEC" w:rsidRPr="00C558E7" w:rsidRDefault="00043FEC" w:rsidP="00043FEC">
      <w:pPr>
        <w:rPr>
          <w:rFonts w:cstheme="minorHAnsi"/>
          <w:sz w:val="20"/>
          <w:szCs w:val="20"/>
        </w:rPr>
      </w:pPr>
    </w:p>
    <w:tbl>
      <w:tblPr>
        <w:tblStyle w:val="TableGrid"/>
        <w:tblpPr w:leftFromText="180" w:rightFromText="180" w:vertAnchor="text" w:tblpY="1"/>
        <w:tblOverlap w:val="never"/>
        <w:tblW w:w="3555" w:type="pct"/>
        <w:tblLook w:val="04A0" w:firstRow="1" w:lastRow="0" w:firstColumn="1" w:lastColumn="0" w:noHBand="0" w:noVBand="1"/>
      </w:tblPr>
      <w:tblGrid>
        <w:gridCol w:w="2122"/>
        <w:gridCol w:w="7795"/>
      </w:tblGrid>
      <w:tr w:rsidR="00043FEC" w:rsidRPr="00C558E7" w14:paraId="24486860" w14:textId="77777777" w:rsidTr="00263D42">
        <w:trPr>
          <w:trHeight w:val="204"/>
        </w:trPr>
        <w:tc>
          <w:tcPr>
            <w:tcW w:w="5000" w:type="pct"/>
            <w:gridSpan w:val="2"/>
            <w:shd w:val="clear" w:color="auto" w:fill="0070C0"/>
            <w:vAlign w:val="center"/>
          </w:tcPr>
          <w:p w14:paraId="212F07BC" w14:textId="77777777" w:rsidR="00043FEC" w:rsidRPr="00C558E7" w:rsidRDefault="00043FEC" w:rsidP="00263D42">
            <w:pPr>
              <w:spacing w:before="120" w:after="120"/>
              <w:jc w:val="center"/>
              <w:rPr>
                <w:rFonts w:cstheme="minorHAnsi"/>
                <w:bCs/>
                <w:color w:val="FFFFFF" w:themeColor="background1"/>
                <w:sz w:val="20"/>
                <w:szCs w:val="20"/>
              </w:rPr>
            </w:pPr>
            <w:r w:rsidRPr="00C558E7">
              <w:rPr>
                <w:rFonts w:cstheme="minorHAnsi"/>
                <w:bCs/>
                <w:color w:val="FFFFFF" w:themeColor="background1"/>
                <w:sz w:val="20"/>
                <w:szCs w:val="20"/>
              </w:rPr>
              <w:t xml:space="preserve">Related documents </w:t>
            </w:r>
          </w:p>
        </w:tc>
      </w:tr>
      <w:tr w:rsidR="00043FEC" w:rsidRPr="00C558E7" w14:paraId="28CF28EA" w14:textId="77777777" w:rsidTr="00263D42">
        <w:trPr>
          <w:trHeight w:val="132"/>
        </w:trPr>
        <w:tc>
          <w:tcPr>
            <w:tcW w:w="1070" w:type="pct"/>
            <w:shd w:val="clear" w:color="auto" w:fill="auto"/>
          </w:tcPr>
          <w:p w14:paraId="08D903BE" w14:textId="77777777" w:rsidR="00043FEC" w:rsidRPr="00C558E7" w:rsidRDefault="00043FEC" w:rsidP="00263D42">
            <w:pPr>
              <w:spacing w:before="120"/>
              <w:rPr>
                <w:rFonts w:cstheme="minorHAnsi"/>
                <w:b/>
                <w:sz w:val="20"/>
                <w:szCs w:val="20"/>
              </w:rPr>
            </w:pPr>
            <w:r>
              <w:rPr>
                <w:rFonts w:cstheme="minorHAnsi"/>
                <w:b/>
                <w:sz w:val="20"/>
                <w:szCs w:val="20"/>
              </w:rPr>
              <w:t>DfE</w:t>
            </w:r>
            <w:r w:rsidRPr="00C558E7">
              <w:rPr>
                <w:rFonts w:cstheme="minorHAnsi"/>
                <w:b/>
                <w:sz w:val="20"/>
                <w:szCs w:val="20"/>
              </w:rPr>
              <w:t xml:space="preserve"> documents:</w:t>
            </w:r>
          </w:p>
          <w:p w14:paraId="087153D6" w14:textId="77777777" w:rsidR="00043FEC" w:rsidRPr="00C558E7" w:rsidRDefault="00043FEC" w:rsidP="00263D42">
            <w:pPr>
              <w:rPr>
                <w:rFonts w:cstheme="minorHAnsi"/>
                <w:color w:val="FF3399"/>
                <w:sz w:val="20"/>
                <w:szCs w:val="20"/>
              </w:rPr>
            </w:pPr>
          </w:p>
        </w:tc>
        <w:tc>
          <w:tcPr>
            <w:tcW w:w="3930" w:type="pct"/>
          </w:tcPr>
          <w:p w14:paraId="7EA9FAFA" w14:textId="77777777" w:rsidR="00043FEC" w:rsidRDefault="00043FEC" w:rsidP="00263D42">
            <w:pPr>
              <w:rPr>
                <w:rFonts w:cstheme="minorHAnsi"/>
                <w:color w:val="EC008C"/>
                <w:sz w:val="20"/>
                <w:szCs w:val="20"/>
                <w:u w:val="single"/>
              </w:rPr>
            </w:pPr>
            <w:proofErr w:type="gramStart"/>
            <w:r w:rsidRPr="00DA7940">
              <w:rPr>
                <w:rFonts w:cstheme="minorHAnsi"/>
                <w:color w:val="EC008C"/>
                <w:sz w:val="20"/>
                <w:szCs w:val="20"/>
                <w:u w:val="single"/>
              </w:rPr>
              <w:t>Schools</w:t>
            </w:r>
            <w:proofErr w:type="gramEnd"/>
            <w:r w:rsidRPr="00DA7940">
              <w:rPr>
                <w:rFonts w:cstheme="minorHAnsi"/>
                <w:color w:val="EC008C"/>
                <w:sz w:val="20"/>
                <w:szCs w:val="20"/>
                <w:u w:val="single"/>
              </w:rPr>
              <w:t xml:space="preserve"> coronavirus (COVID-19) operational guidance - GOV.UK (</w:t>
            </w:r>
            <w:hyperlink r:id="rId18" w:history="1">
              <w:r w:rsidRPr="002563A7">
                <w:rPr>
                  <w:rStyle w:val="Hyperlink"/>
                  <w:rFonts w:cstheme="minorHAnsi"/>
                </w:rPr>
                <w:t>www.gov.uk</w:t>
              </w:r>
            </w:hyperlink>
            <w:r w:rsidRPr="00DA7940">
              <w:rPr>
                <w:rFonts w:cstheme="minorHAnsi"/>
                <w:color w:val="EC008C"/>
                <w:sz w:val="20"/>
                <w:szCs w:val="20"/>
                <w:u w:val="single"/>
              </w:rPr>
              <w:t>)</w:t>
            </w:r>
          </w:p>
          <w:p w14:paraId="5A0E388A" w14:textId="77777777" w:rsidR="00043FEC" w:rsidRPr="00DA7940" w:rsidRDefault="00043FEC" w:rsidP="00263D42">
            <w:pPr>
              <w:rPr>
                <w:rFonts w:cstheme="minorHAnsi"/>
                <w:color w:val="EC008C"/>
                <w:sz w:val="20"/>
                <w:szCs w:val="20"/>
                <w:u w:val="single"/>
              </w:rPr>
            </w:pPr>
          </w:p>
          <w:p w14:paraId="6E9BD960" w14:textId="77777777" w:rsidR="00043FEC" w:rsidRDefault="00043FEC" w:rsidP="00263D42">
            <w:pPr>
              <w:rPr>
                <w:rFonts w:cstheme="minorHAnsi"/>
                <w:color w:val="EC008C"/>
                <w:sz w:val="20"/>
                <w:szCs w:val="20"/>
                <w:u w:val="single"/>
              </w:rPr>
            </w:pPr>
            <w:r w:rsidRPr="00DA7940">
              <w:rPr>
                <w:rFonts w:cstheme="minorHAnsi"/>
                <w:color w:val="EC008C"/>
                <w:sz w:val="20"/>
                <w:szCs w:val="20"/>
                <w:u w:val="single"/>
              </w:rPr>
              <w:t>Contingency framework: education and childcare settings - GOV.UK (</w:t>
            </w:r>
            <w:hyperlink r:id="rId19" w:history="1">
              <w:r w:rsidRPr="002563A7">
                <w:rPr>
                  <w:rStyle w:val="Hyperlink"/>
                  <w:rFonts w:cstheme="minorHAnsi"/>
                </w:rPr>
                <w:t>www.gov.uk</w:t>
              </w:r>
            </w:hyperlink>
            <w:r w:rsidRPr="00DA7940">
              <w:rPr>
                <w:rFonts w:cstheme="minorHAnsi"/>
                <w:color w:val="EC008C"/>
                <w:sz w:val="20"/>
                <w:szCs w:val="20"/>
                <w:u w:val="single"/>
              </w:rPr>
              <w:t xml:space="preserve">) </w:t>
            </w:r>
          </w:p>
          <w:p w14:paraId="6BEF3082" w14:textId="77777777" w:rsidR="00043FEC" w:rsidRPr="00DA7940" w:rsidRDefault="00043FEC" w:rsidP="00263D42">
            <w:pPr>
              <w:rPr>
                <w:rFonts w:cstheme="minorHAnsi"/>
                <w:sz w:val="20"/>
                <w:szCs w:val="20"/>
              </w:rPr>
            </w:pPr>
            <w:r w:rsidRPr="00DA7940">
              <w:rPr>
                <w:rFonts w:cstheme="minorHAnsi"/>
                <w:sz w:val="20"/>
                <w:szCs w:val="20"/>
              </w:rPr>
              <w:t xml:space="preserve">This framework is separate to the processes in place for managing outbreaks and operational </w:t>
            </w:r>
          </w:p>
          <w:p w14:paraId="5224D626" w14:textId="77777777" w:rsidR="00043FEC" w:rsidRPr="00DA7940" w:rsidRDefault="00043FEC" w:rsidP="00263D42">
            <w:pPr>
              <w:rPr>
                <w:rFonts w:cstheme="minorHAnsi"/>
                <w:sz w:val="20"/>
                <w:szCs w:val="20"/>
              </w:rPr>
            </w:pPr>
            <w:r w:rsidRPr="00DA7940">
              <w:rPr>
                <w:rFonts w:cstheme="minorHAnsi"/>
                <w:sz w:val="20"/>
                <w:szCs w:val="20"/>
              </w:rPr>
              <w:t xml:space="preserve">challenges. Any restrictions on education are always a last resort and should only be </w:t>
            </w:r>
          </w:p>
          <w:p w14:paraId="6A38516F" w14:textId="77777777" w:rsidR="00043FEC" w:rsidRPr="00DA7940" w:rsidRDefault="00043FEC" w:rsidP="00263D42">
            <w:pPr>
              <w:rPr>
                <w:rFonts w:cstheme="minorHAnsi"/>
                <w:sz w:val="20"/>
                <w:szCs w:val="20"/>
              </w:rPr>
            </w:pPr>
            <w:r w:rsidRPr="00DA7940">
              <w:rPr>
                <w:rFonts w:cstheme="minorHAnsi"/>
                <w:sz w:val="20"/>
                <w:szCs w:val="20"/>
              </w:rPr>
              <w:t xml:space="preserve">initiated following a ministerial decision. Any measures will be kept under review and </w:t>
            </w:r>
          </w:p>
          <w:p w14:paraId="0D99032B" w14:textId="77777777" w:rsidR="00043FEC" w:rsidRPr="00DA7940" w:rsidRDefault="00043FEC" w:rsidP="00263D42">
            <w:pPr>
              <w:rPr>
                <w:rFonts w:cstheme="minorHAnsi"/>
                <w:sz w:val="20"/>
                <w:szCs w:val="20"/>
              </w:rPr>
            </w:pPr>
            <w:r w:rsidRPr="00DA7940">
              <w:rPr>
                <w:rFonts w:cstheme="minorHAnsi"/>
                <w:sz w:val="20"/>
                <w:szCs w:val="20"/>
              </w:rPr>
              <w:t xml:space="preserve">should be lifted as soon as the public health and scientific advice says it is appropriate to </w:t>
            </w:r>
          </w:p>
          <w:p w14:paraId="421B350E" w14:textId="77777777" w:rsidR="00043FEC" w:rsidRPr="00C558E7" w:rsidRDefault="00043FEC" w:rsidP="00263D42">
            <w:pPr>
              <w:rPr>
                <w:rFonts w:cstheme="minorHAnsi"/>
                <w:color w:val="EC008C"/>
                <w:sz w:val="20"/>
                <w:szCs w:val="20"/>
                <w:u w:val="single"/>
              </w:rPr>
            </w:pPr>
            <w:r w:rsidRPr="00DA7940">
              <w:rPr>
                <w:rFonts w:cstheme="minorHAnsi"/>
                <w:sz w:val="20"/>
                <w:szCs w:val="20"/>
              </w:rPr>
              <w:t>do so</w:t>
            </w:r>
          </w:p>
        </w:tc>
      </w:tr>
    </w:tbl>
    <w:tbl>
      <w:tblPr>
        <w:tblStyle w:val="TableGrid"/>
        <w:tblpPr w:leftFromText="180" w:rightFromText="180" w:vertAnchor="text" w:horzAnchor="page" w:tblpX="10726" w:tblpY="127"/>
        <w:tblW w:w="0" w:type="auto"/>
        <w:tblLook w:val="04A0" w:firstRow="1" w:lastRow="0" w:firstColumn="1" w:lastColumn="0" w:noHBand="0" w:noVBand="1"/>
      </w:tblPr>
      <w:tblGrid>
        <w:gridCol w:w="4012"/>
      </w:tblGrid>
      <w:tr w:rsidR="00043FEC" w14:paraId="663E7D07" w14:textId="77777777" w:rsidTr="00263D42">
        <w:trPr>
          <w:trHeight w:val="163"/>
        </w:trPr>
        <w:tc>
          <w:tcPr>
            <w:tcW w:w="4012" w:type="dxa"/>
            <w:shd w:val="clear" w:color="auto" w:fill="0070C0"/>
          </w:tcPr>
          <w:p w14:paraId="2E614FC8" w14:textId="77777777" w:rsidR="00043FEC" w:rsidRPr="00F13EC5" w:rsidRDefault="00043FEC" w:rsidP="00263D42">
            <w:pPr>
              <w:spacing w:before="160"/>
              <w:jc w:val="center"/>
              <w:rPr>
                <w:rFonts w:cstheme="minorHAnsi"/>
                <w:bCs/>
                <w:sz w:val="20"/>
                <w:szCs w:val="20"/>
              </w:rPr>
            </w:pPr>
            <w:r w:rsidRPr="00F13EC5">
              <w:rPr>
                <w:rFonts w:cstheme="minorHAnsi"/>
                <w:bCs/>
                <w:color w:val="FFFFFF" w:themeColor="background1"/>
                <w:sz w:val="20"/>
                <w:szCs w:val="20"/>
              </w:rPr>
              <w:t>Key to Ownership and Monitoring</w:t>
            </w:r>
          </w:p>
        </w:tc>
      </w:tr>
      <w:tr w:rsidR="00043FEC" w14:paraId="2F377032" w14:textId="77777777" w:rsidTr="00263D42">
        <w:trPr>
          <w:trHeight w:val="163"/>
        </w:trPr>
        <w:tc>
          <w:tcPr>
            <w:tcW w:w="4012" w:type="dxa"/>
          </w:tcPr>
          <w:p w14:paraId="064F596D" w14:textId="77777777" w:rsidR="00043FEC" w:rsidRPr="006965B8" w:rsidRDefault="00043FEC" w:rsidP="00043FEC">
            <w:pPr>
              <w:pStyle w:val="ListParagraph"/>
              <w:numPr>
                <w:ilvl w:val="0"/>
                <w:numId w:val="46"/>
              </w:numPr>
              <w:spacing w:before="160"/>
              <w:rPr>
                <w:rFonts w:cstheme="minorHAnsi"/>
                <w:b/>
                <w:bCs/>
                <w:sz w:val="20"/>
                <w:szCs w:val="20"/>
              </w:rPr>
            </w:pPr>
            <w:r w:rsidRPr="006965B8">
              <w:rPr>
                <w:rFonts w:cstheme="minorHAnsi"/>
                <w:b/>
                <w:bCs/>
                <w:sz w:val="20"/>
                <w:szCs w:val="20"/>
              </w:rPr>
              <w:t xml:space="preserve">CEO </w:t>
            </w:r>
            <w:r w:rsidRPr="006965B8">
              <w:rPr>
                <w:rFonts w:cstheme="minorHAnsi"/>
                <w:bCs/>
                <w:sz w:val="20"/>
                <w:szCs w:val="20"/>
              </w:rPr>
              <w:t>– Chief Executive Officer</w:t>
            </w:r>
          </w:p>
          <w:p w14:paraId="2D2662F2" w14:textId="77777777" w:rsidR="00043FEC" w:rsidRPr="006965B8" w:rsidRDefault="00043FEC" w:rsidP="00043FEC">
            <w:pPr>
              <w:pStyle w:val="ListParagraph"/>
              <w:numPr>
                <w:ilvl w:val="0"/>
                <w:numId w:val="46"/>
              </w:numPr>
              <w:spacing w:before="160"/>
              <w:rPr>
                <w:rFonts w:cstheme="minorHAnsi"/>
                <w:b/>
                <w:bCs/>
                <w:sz w:val="20"/>
                <w:szCs w:val="20"/>
              </w:rPr>
            </w:pPr>
            <w:r w:rsidRPr="006965B8">
              <w:rPr>
                <w:rFonts w:cstheme="minorHAnsi"/>
                <w:b/>
                <w:bCs/>
                <w:sz w:val="20"/>
                <w:szCs w:val="20"/>
              </w:rPr>
              <w:t xml:space="preserve">HT – </w:t>
            </w:r>
            <w:r w:rsidRPr="006965B8">
              <w:rPr>
                <w:rFonts w:cstheme="minorHAnsi"/>
                <w:bCs/>
                <w:sz w:val="20"/>
                <w:szCs w:val="20"/>
              </w:rPr>
              <w:t>Head teacher</w:t>
            </w:r>
          </w:p>
          <w:p w14:paraId="34AEA82B" w14:textId="77777777" w:rsidR="00043FEC" w:rsidRPr="006965B8" w:rsidRDefault="00043FEC" w:rsidP="00043FEC">
            <w:pPr>
              <w:pStyle w:val="ListParagraph"/>
              <w:numPr>
                <w:ilvl w:val="0"/>
                <w:numId w:val="46"/>
              </w:numPr>
              <w:spacing w:before="160"/>
              <w:rPr>
                <w:rFonts w:cstheme="minorHAnsi"/>
                <w:b/>
                <w:bCs/>
                <w:sz w:val="20"/>
                <w:szCs w:val="20"/>
              </w:rPr>
            </w:pPr>
            <w:r>
              <w:rPr>
                <w:rFonts w:cstheme="minorHAnsi"/>
                <w:b/>
                <w:bCs/>
                <w:sz w:val="20"/>
                <w:szCs w:val="20"/>
              </w:rPr>
              <w:t>COO</w:t>
            </w:r>
            <w:r w:rsidRPr="006965B8">
              <w:rPr>
                <w:rFonts w:cstheme="minorHAnsi"/>
                <w:b/>
                <w:bCs/>
                <w:sz w:val="20"/>
                <w:szCs w:val="20"/>
              </w:rPr>
              <w:t xml:space="preserve"> </w:t>
            </w:r>
            <w:r w:rsidRPr="006965B8">
              <w:rPr>
                <w:rFonts w:cstheme="minorHAnsi"/>
                <w:bCs/>
                <w:sz w:val="20"/>
                <w:szCs w:val="20"/>
              </w:rPr>
              <w:t>– Finance Operations Director</w:t>
            </w:r>
          </w:p>
          <w:p w14:paraId="2B7653B0" w14:textId="77777777" w:rsidR="00043FEC" w:rsidRPr="006965B8" w:rsidRDefault="00043FEC" w:rsidP="00043FEC">
            <w:pPr>
              <w:pStyle w:val="ListParagraph"/>
              <w:numPr>
                <w:ilvl w:val="0"/>
                <w:numId w:val="46"/>
              </w:numPr>
              <w:spacing w:before="160"/>
              <w:rPr>
                <w:rFonts w:cstheme="minorHAnsi"/>
                <w:b/>
                <w:bCs/>
                <w:sz w:val="20"/>
                <w:szCs w:val="20"/>
              </w:rPr>
            </w:pPr>
            <w:r w:rsidRPr="006965B8">
              <w:rPr>
                <w:rFonts w:cstheme="minorHAnsi"/>
                <w:b/>
                <w:bCs/>
                <w:sz w:val="20"/>
                <w:szCs w:val="20"/>
              </w:rPr>
              <w:t xml:space="preserve">HR – </w:t>
            </w:r>
            <w:r w:rsidRPr="006965B8">
              <w:rPr>
                <w:rFonts w:cstheme="minorHAnsi"/>
                <w:bCs/>
                <w:sz w:val="20"/>
                <w:szCs w:val="20"/>
              </w:rPr>
              <w:t>Human Resources</w:t>
            </w:r>
          </w:p>
          <w:p w14:paraId="75754726" w14:textId="77777777" w:rsidR="00043FEC" w:rsidRPr="00DA7940" w:rsidRDefault="00043FEC" w:rsidP="00263D42">
            <w:pPr>
              <w:pStyle w:val="ListParagraph"/>
              <w:spacing w:before="160"/>
              <w:rPr>
                <w:rFonts w:cstheme="minorHAnsi"/>
                <w:b/>
                <w:bCs/>
                <w:sz w:val="20"/>
                <w:szCs w:val="20"/>
              </w:rPr>
            </w:pPr>
          </w:p>
        </w:tc>
      </w:tr>
    </w:tbl>
    <w:p w14:paraId="7CD7FD82" w14:textId="77777777" w:rsidR="00043FEC" w:rsidRDefault="00043FEC" w:rsidP="00043FEC">
      <w:pPr>
        <w:spacing w:before="160"/>
        <w:rPr>
          <w:rFonts w:cstheme="minorHAnsi"/>
          <w:b/>
          <w:bCs/>
          <w:sz w:val="20"/>
          <w:szCs w:val="20"/>
        </w:rPr>
      </w:pPr>
    </w:p>
    <w:p w14:paraId="05257225" w14:textId="77777777" w:rsidR="00043FEC" w:rsidRPr="00C558E7" w:rsidRDefault="00043FEC" w:rsidP="00043FEC">
      <w:pPr>
        <w:spacing w:before="160"/>
        <w:rPr>
          <w:rFonts w:cstheme="minorHAnsi"/>
          <w:b/>
          <w:bCs/>
          <w:sz w:val="20"/>
          <w:szCs w:val="20"/>
        </w:rPr>
      </w:pPr>
      <w:r w:rsidRPr="00C558E7">
        <w:rPr>
          <w:rFonts w:cstheme="minorHAnsi"/>
          <w:b/>
          <w:bCs/>
          <w:sz w:val="20"/>
          <w:szCs w:val="20"/>
        </w:rPr>
        <w:t>Risk matrix</w:t>
      </w:r>
    </w:p>
    <w:tbl>
      <w:tblPr>
        <w:tblStyle w:val="TableGrid"/>
        <w:tblW w:w="4951" w:type="pct"/>
        <w:tblInd w:w="137" w:type="dxa"/>
        <w:tblLook w:val="04A0" w:firstRow="1" w:lastRow="0" w:firstColumn="1" w:lastColumn="0" w:noHBand="0" w:noVBand="1"/>
      </w:tblPr>
      <w:tblGrid>
        <w:gridCol w:w="787"/>
        <w:gridCol w:w="6076"/>
        <w:gridCol w:w="2314"/>
        <w:gridCol w:w="2314"/>
        <w:gridCol w:w="2320"/>
      </w:tblGrid>
      <w:tr w:rsidR="00043FEC" w:rsidRPr="00C558E7" w14:paraId="3796236F" w14:textId="77777777" w:rsidTr="00F61273">
        <w:trPr>
          <w:trHeight w:val="197"/>
        </w:trPr>
        <w:tc>
          <w:tcPr>
            <w:tcW w:w="2463" w:type="pct"/>
            <w:gridSpan w:val="2"/>
            <w:vMerge w:val="restart"/>
            <w:shd w:val="clear" w:color="auto" w:fill="0070C0"/>
            <w:vAlign w:val="center"/>
          </w:tcPr>
          <w:p w14:paraId="0898AA1F" w14:textId="77777777" w:rsidR="00043FEC" w:rsidRPr="00C558E7" w:rsidRDefault="00043FEC" w:rsidP="00263D42">
            <w:pPr>
              <w:jc w:val="center"/>
              <w:rPr>
                <w:rFonts w:cstheme="minorHAnsi"/>
                <w:bCs/>
                <w:color w:val="FFFFFF" w:themeColor="background1"/>
                <w:sz w:val="20"/>
                <w:szCs w:val="20"/>
              </w:rPr>
            </w:pPr>
            <w:r w:rsidRPr="00C558E7">
              <w:rPr>
                <w:rFonts w:cstheme="minorHAnsi"/>
                <w:bCs/>
                <w:color w:val="FFFFFF" w:themeColor="background1"/>
                <w:sz w:val="20"/>
                <w:szCs w:val="20"/>
              </w:rPr>
              <w:t>Risk rating</w:t>
            </w:r>
          </w:p>
          <w:p w14:paraId="63C30EF9" w14:textId="77777777" w:rsidR="00043FEC" w:rsidRPr="00C558E7" w:rsidRDefault="00043FEC" w:rsidP="00263D42">
            <w:pPr>
              <w:jc w:val="center"/>
              <w:rPr>
                <w:rFonts w:cstheme="minorHAnsi"/>
                <w:color w:val="FFFFFF" w:themeColor="background1"/>
                <w:sz w:val="20"/>
                <w:szCs w:val="20"/>
              </w:rPr>
            </w:pPr>
            <w:r w:rsidRPr="00C558E7">
              <w:rPr>
                <w:rFonts w:cstheme="minorHAnsi"/>
                <w:color w:val="FFFFFF" w:themeColor="background1"/>
                <w:sz w:val="20"/>
                <w:szCs w:val="20"/>
              </w:rPr>
              <w:t>High (H), Medium (M), Low (L)</w:t>
            </w:r>
          </w:p>
        </w:tc>
        <w:tc>
          <w:tcPr>
            <w:tcW w:w="2537" w:type="pct"/>
            <w:gridSpan w:val="3"/>
            <w:shd w:val="clear" w:color="auto" w:fill="A6A6A6" w:themeFill="background1" w:themeFillShade="A6"/>
            <w:vAlign w:val="center"/>
          </w:tcPr>
          <w:p w14:paraId="4D224AA3" w14:textId="77777777" w:rsidR="00043FEC" w:rsidRPr="00C558E7" w:rsidRDefault="00043FEC" w:rsidP="00263D42">
            <w:pPr>
              <w:jc w:val="center"/>
              <w:rPr>
                <w:rFonts w:cstheme="minorHAnsi"/>
                <w:b/>
                <w:sz w:val="20"/>
                <w:szCs w:val="20"/>
              </w:rPr>
            </w:pPr>
            <w:r w:rsidRPr="00C558E7">
              <w:rPr>
                <w:rFonts w:cstheme="minorHAnsi"/>
                <w:b/>
                <w:sz w:val="20"/>
                <w:szCs w:val="20"/>
              </w:rPr>
              <w:t>Likelihood of occurrence</w:t>
            </w:r>
          </w:p>
        </w:tc>
      </w:tr>
      <w:tr w:rsidR="00043FEC" w:rsidRPr="00C558E7" w14:paraId="591784DA" w14:textId="77777777" w:rsidTr="00F61273">
        <w:trPr>
          <w:trHeight w:val="197"/>
        </w:trPr>
        <w:tc>
          <w:tcPr>
            <w:tcW w:w="2463" w:type="pct"/>
            <w:gridSpan w:val="2"/>
            <w:vMerge/>
            <w:shd w:val="clear" w:color="auto" w:fill="0070C0"/>
          </w:tcPr>
          <w:p w14:paraId="15DA3976" w14:textId="77777777" w:rsidR="00043FEC" w:rsidRPr="00C558E7" w:rsidRDefault="00043FEC" w:rsidP="00263D42">
            <w:pPr>
              <w:jc w:val="center"/>
              <w:rPr>
                <w:rFonts w:cstheme="minorHAnsi"/>
                <w:sz w:val="20"/>
                <w:szCs w:val="20"/>
              </w:rPr>
            </w:pPr>
          </w:p>
        </w:tc>
        <w:tc>
          <w:tcPr>
            <w:tcW w:w="845" w:type="pct"/>
            <w:shd w:val="clear" w:color="auto" w:fill="D9D9D9"/>
            <w:vAlign w:val="center"/>
          </w:tcPr>
          <w:p w14:paraId="6FDB1910" w14:textId="77777777" w:rsidR="00043FEC" w:rsidRPr="00C558E7" w:rsidRDefault="00043FEC" w:rsidP="00263D42">
            <w:pPr>
              <w:jc w:val="center"/>
              <w:rPr>
                <w:rFonts w:cstheme="minorHAnsi"/>
                <w:b/>
                <w:sz w:val="20"/>
                <w:szCs w:val="20"/>
              </w:rPr>
            </w:pPr>
            <w:r w:rsidRPr="00C558E7">
              <w:rPr>
                <w:rFonts w:cstheme="minorHAnsi"/>
                <w:b/>
                <w:sz w:val="20"/>
                <w:szCs w:val="20"/>
              </w:rPr>
              <w:t>Probable</w:t>
            </w:r>
          </w:p>
        </w:tc>
        <w:tc>
          <w:tcPr>
            <w:tcW w:w="845" w:type="pct"/>
            <w:shd w:val="clear" w:color="auto" w:fill="D9D9D9"/>
            <w:vAlign w:val="center"/>
          </w:tcPr>
          <w:p w14:paraId="435D79AB" w14:textId="77777777" w:rsidR="00043FEC" w:rsidRPr="00C558E7" w:rsidRDefault="00043FEC" w:rsidP="00263D42">
            <w:pPr>
              <w:jc w:val="center"/>
              <w:rPr>
                <w:rFonts w:cstheme="minorHAnsi"/>
                <w:b/>
                <w:sz w:val="20"/>
                <w:szCs w:val="20"/>
              </w:rPr>
            </w:pPr>
            <w:r w:rsidRPr="00C558E7">
              <w:rPr>
                <w:rFonts w:cstheme="minorHAnsi"/>
                <w:b/>
                <w:sz w:val="20"/>
                <w:szCs w:val="20"/>
              </w:rPr>
              <w:t>Possible</w:t>
            </w:r>
          </w:p>
        </w:tc>
        <w:tc>
          <w:tcPr>
            <w:tcW w:w="846" w:type="pct"/>
            <w:shd w:val="clear" w:color="auto" w:fill="D9D9D9"/>
            <w:vAlign w:val="center"/>
          </w:tcPr>
          <w:p w14:paraId="74115C86" w14:textId="77777777" w:rsidR="00043FEC" w:rsidRPr="00C558E7" w:rsidRDefault="00043FEC" w:rsidP="00263D42">
            <w:pPr>
              <w:jc w:val="center"/>
              <w:rPr>
                <w:rFonts w:cstheme="minorHAnsi"/>
                <w:b/>
                <w:sz w:val="20"/>
                <w:szCs w:val="20"/>
              </w:rPr>
            </w:pPr>
            <w:r w:rsidRPr="00C558E7">
              <w:rPr>
                <w:rFonts w:cstheme="minorHAnsi"/>
                <w:b/>
                <w:sz w:val="20"/>
                <w:szCs w:val="20"/>
              </w:rPr>
              <w:t>Remote</w:t>
            </w:r>
          </w:p>
        </w:tc>
      </w:tr>
      <w:tr w:rsidR="00043FEC" w:rsidRPr="00C558E7" w14:paraId="072A66BA" w14:textId="77777777" w:rsidTr="00F61273">
        <w:trPr>
          <w:trHeight w:val="345"/>
        </w:trPr>
        <w:tc>
          <w:tcPr>
            <w:tcW w:w="256" w:type="pct"/>
            <w:vMerge w:val="restart"/>
            <w:shd w:val="clear" w:color="auto" w:fill="BFBFBF" w:themeFill="background1" w:themeFillShade="BF"/>
            <w:vAlign w:val="center"/>
          </w:tcPr>
          <w:p w14:paraId="765088EB" w14:textId="77777777" w:rsidR="00043FEC" w:rsidRPr="00C558E7" w:rsidRDefault="00043FEC" w:rsidP="00263D42">
            <w:pPr>
              <w:jc w:val="center"/>
              <w:rPr>
                <w:rFonts w:cstheme="minorHAnsi"/>
                <w:b/>
                <w:sz w:val="20"/>
                <w:szCs w:val="20"/>
              </w:rPr>
            </w:pPr>
            <w:r w:rsidRPr="00C558E7">
              <w:rPr>
                <w:rFonts w:cstheme="minorHAnsi"/>
                <w:b/>
                <w:sz w:val="20"/>
                <w:szCs w:val="20"/>
              </w:rPr>
              <w:t>Likely impact</w:t>
            </w:r>
          </w:p>
        </w:tc>
        <w:tc>
          <w:tcPr>
            <w:tcW w:w="2207" w:type="pct"/>
            <w:shd w:val="clear" w:color="auto" w:fill="auto"/>
            <w:vAlign w:val="center"/>
          </w:tcPr>
          <w:p w14:paraId="0AA18487" w14:textId="77777777" w:rsidR="00043FEC" w:rsidRPr="00C558E7" w:rsidRDefault="00043FEC" w:rsidP="00263D42">
            <w:pPr>
              <w:rPr>
                <w:rFonts w:cstheme="minorHAnsi"/>
                <w:b/>
                <w:sz w:val="20"/>
                <w:szCs w:val="20"/>
              </w:rPr>
            </w:pPr>
            <w:r w:rsidRPr="00C558E7">
              <w:rPr>
                <w:rFonts w:cstheme="minorHAnsi"/>
                <w:b/>
                <w:sz w:val="20"/>
                <w:szCs w:val="20"/>
              </w:rPr>
              <w:t xml:space="preserve">Major: </w:t>
            </w:r>
            <w:r w:rsidRPr="00C558E7">
              <w:rPr>
                <w:rFonts w:cstheme="minorHAnsi"/>
                <w:sz w:val="20"/>
                <w:szCs w:val="20"/>
              </w:rPr>
              <w:t xml:space="preserve">Causes major physical injury, </w:t>
            </w:r>
            <w:proofErr w:type="gramStart"/>
            <w:r w:rsidRPr="00C558E7">
              <w:rPr>
                <w:rFonts w:cstheme="minorHAnsi"/>
                <w:sz w:val="20"/>
                <w:szCs w:val="20"/>
              </w:rPr>
              <w:t>harm</w:t>
            </w:r>
            <w:proofErr w:type="gramEnd"/>
            <w:r w:rsidRPr="00C558E7">
              <w:rPr>
                <w:rFonts w:cstheme="minorHAnsi"/>
                <w:sz w:val="20"/>
                <w:szCs w:val="20"/>
              </w:rPr>
              <w:t xml:space="preserve"> or ill-health.</w:t>
            </w:r>
          </w:p>
        </w:tc>
        <w:tc>
          <w:tcPr>
            <w:tcW w:w="845" w:type="pct"/>
            <w:shd w:val="clear" w:color="auto" w:fill="FF0000"/>
            <w:vAlign w:val="center"/>
          </w:tcPr>
          <w:p w14:paraId="7165EAE8" w14:textId="77777777" w:rsidR="00043FEC" w:rsidRPr="00C558E7" w:rsidRDefault="00043FEC" w:rsidP="00263D42">
            <w:pPr>
              <w:jc w:val="center"/>
              <w:rPr>
                <w:rFonts w:cstheme="minorHAnsi"/>
                <w:sz w:val="20"/>
                <w:szCs w:val="20"/>
              </w:rPr>
            </w:pPr>
            <w:r w:rsidRPr="00C558E7">
              <w:rPr>
                <w:rFonts w:cstheme="minorHAnsi"/>
                <w:sz w:val="20"/>
                <w:szCs w:val="20"/>
              </w:rPr>
              <w:t>H</w:t>
            </w:r>
          </w:p>
        </w:tc>
        <w:tc>
          <w:tcPr>
            <w:tcW w:w="845" w:type="pct"/>
            <w:shd w:val="clear" w:color="auto" w:fill="FF0000"/>
            <w:vAlign w:val="center"/>
          </w:tcPr>
          <w:p w14:paraId="6DF1CB80" w14:textId="77777777" w:rsidR="00043FEC" w:rsidRPr="00C558E7" w:rsidRDefault="00043FEC" w:rsidP="00263D42">
            <w:pPr>
              <w:jc w:val="center"/>
              <w:rPr>
                <w:rFonts w:cstheme="minorHAnsi"/>
                <w:sz w:val="20"/>
                <w:szCs w:val="20"/>
              </w:rPr>
            </w:pPr>
            <w:r w:rsidRPr="00C558E7">
              <w:rPr>
                <w:rFonts w:cstheme="minorHAnsi"/>
                <w:sz w:val="20"/>
                <w:szCs w:val="20"/>
              </w:rPr>
              <w:t>H</w:t>
            </w:r>
          </w:p>
        </w:tc>
        <w:tc>
          <w:tcPr>
            <w:tcW w:w="846" w:type="pct"/>
            <w:shd w:val="clear" w:color="auto" w:fill="FF0000"/>
            <w:vAlign w:val="center"/>
          </w:tcPr>
          <w:p w14:paraId="7018EC33" w14:textId="77777777" w:rsidR="00043FEC" w:rsidRPr="00C558E7" w:rsidRDefault="00043FEC" w:rsidP="00263D42">
            <w:pPr>
              <w:jc w:val="center"/>
              <w:rPr>
                <w:rFonts w:cstheme="minorHAnsi"/>
                <w:sz w:val="20"/>
                <w:szCs w:val="20"/>
              </w:rPr>
            </w:pPr>
            <w:r w:rsidRPr="00C558E7">
              <w:rPr>
                <w:rFonts w:cstheme="minorHAnsi"/>
                <w:sz w:val="20"/>
                <w:szCs w:val="20"/>
              </w:rPr>
              <w:t>H</w:t>
            </w:r>
          </w:p>
        </w:tc>
      </w:tr>
      <w:tr w:rsidR="00043FEC" w:rsidRPr="00C558E7" w14:paraId="70D037FC" w14:textId="77777777" w:rsidTr="00F61273">
        <w:trPr>
          <w:trHeight w:val="358"/>
        </w:trPr>
        <w:tc>
          <w:tcPr>
            <w:tcW w:w="256" w:type="pct"/>
            <w:vMerge/>
            <w:shd w:val="clear" w:color="auto" w:fill="BFBFBF" w:themeFill="background1" w:themeFillShade="BF"/>
          </w:tcPr>
          <w:p w14:paraId="00B3AD57" w14:textId="77777777" w:rsidR="00043FEC" w:rsidRPr="00C558E7" w:rsidRDefault="00043FEC" w:rsidP="00263D42">
            <w:pPr>
              <w:jc w:val="center"/>
              <w:rPr>
                <w:rFonts w:cstheme="minorHAnsi"/>
                <w:sz w:val="20"/>
                <w:szCs w:val="20"/>
              </w:rPr>
            </w:pPr>
          </w:p>
        </w:tc>
        <w:tc>
          <w:tcPr>
            <w:tcW w:w="2207" w:type="pct"/>
            <w:shd w:val="clear" w:color="auto" w:fill="auto"/>
            <w:vAlign w:val="center"/>
          </w:tcPr>
          <w:p w14:paraId="080D85D3" w14:textId="77777777" w:rsidR="00043FEC" w:rsidRPr="00C558E7" w:rsidRDefault="00043FEC" w:rsidP="00263D42">
            <w:pPr>
              <w:rPr>
                <w:rFonts w:cstheme="minorHAnsi"/>
                <w:b/>
                <w:sz w:val="20"/>
                <w:szCs w:val="20"/>
              </w:rPr>
            </w:pPr>
            <w:r w:rsidRPr="00C558E7">
              <w:rPr>
                <w:rFonts w:cstheme="minorHAnsi"/>
                <w:b/>
                <w:sz w:val="20"/>
                <w:szCs w:val="20"/>
              </w:rPr>
              <w:t xml:space="preserve">Severe: </w:t>
            </w:r>
            <w:r w:rsidRPr="00C558E7">
              <w:rPr>
                <w:rFonts w:cstheme="minorHAnsi"/>
                <w:sz w:val="20"/>
                <w:szCs w:val="20"/>
              </w:rPr>
              <w:t>Causes physical injury or illness requiring first aid.</w:t>
            </w:r>
          </w:p>
        </w:tc>
        <w:tc>
          <w:tcPr>
            <w:tcW w:w="845" w:type="pct"/>
            <w:shd w:val="clear" w:color="auto" w:fill="FF0000"/>
            <w:vAlign w:val="center"/>
          </w:tcPr>
          <w:p w14:paraId="09D3B15F" w14:textId="77777777" w:rsidR="00043FEC" w:rsidRPr="00C558E7" w:rsidRDefault="00043FEC" w:rsidP="00263D42">
            <w:pPr>
              <w:jc w:val="center"/>
              <w:rPr>
                <w:rFonts w:cstheme="minorHAnsi"/>
                <w:sz w:val="20"/>
                <w:szCs w:val="20"/>
              </w:rPr>
            </w:pPr>
            <w:r w:rsidRPr="00C558E7">
              <w:rPr>
                <w:rFonts w:cstheme="minorHAnsi"/>
                <w:sz w:val="20"/>
                <w:szCs w:val="20"/>
              </w:rPr>
              <w:t>H</w:t>
            </w:r>
          </w:p>
        </w:tc>
        <w:tc>
          <w:tcPr>
            <w:tcW w:w="845" w:type="pct"/>
            <w:shd w:val="clear" w:color="auto" w:fill="FFC000"/>
            <w:vAlign w:val="center"/>
          </w:tcPr>
          <w:p w14:paraId="19482D98" w14:textId="77777777" w:rsidR="00043FEC" w:rsidRPr="00C558E7" w:rsidRDefault="00043FEC" w:rsidP="00263D42">
            <w:pPr>
              <w:jc w:val="center"/>
              <w:rPr>
                <w:rFonts w:cstheme="minorHAnsi"/>
                <w:sz w:val="20"/>
                <w:szCs w:val="20"/>
              </w:rPr>
            </w:pPr>
            <w:r w:rsidRPr="00C558E7">
              <w:rPr>
                <w:rFonts w:cstheme="minorHAnsi"/>
                <w:sz w:val="20"/>
                <w:szCs w:val="20"/>
              </w:rPr>
              <w:t>M</w:t>
            </w:r>
          </w:p>
        </w:tc>
        <w:tc>
          <w:tcPr>
            <w:tcW w:w="846" w:type="pct"/>
            <w:shd w:val="clear" w:color="auto" w:fill="92D050"/>
            <w:vAlign w:val="center"/>
          </w:tcPr>
          <w:p w14:paraId="0109D22A" w14:textId="77777777" w:rsidR="00043FEC" w:rsidRPr="00C558E7" w:rsidRDefault="00043FEC" w:rsidP="00263D42">
            <w:pPr>
              <w:jc w:val="center"/>
              <w:rPr>
                <w:rFonts w:cstheme="minorHAnsi"/>
                <w:sz w:val="20"/>
                <w:szCs w:val="20"/>
              </w:rPr>
            </w:pPr>
            <w:r w:rsidRPr="00C558E7">
              <w:rPr>
                <w:rFonts w:cstheme="minorHAnsi"/>
                <w:sz w:val="20"/>
                <w:szCs w:val="20"/>
              </w:rPr>
              <w:t>L</w:t>
            </w:r>
          </w:p>
        </w:tc>
      </w:tr>
      <w:tr w:rsidR="00043FEC" w:rsidRPr="00C558E7" w14:paraId="0D0E9381" w14:textId="77777777" w:rsidTr="00F61273">
        <w:trPr>
          <w:trHeight w:val="234"/>
        </w:trPr>
        <w:tc>
          <w:tcPr>
            <w:tcW w:w="256" w:type="pct"/>
            <w:vMerge/>
            <w:shd w:val="clear" w:color="auto" w:fill="BFBFBF" w:themeFill="background1" w:themeFillShade="BF"/>
          </w:tcPr>
          <w:p w14:paraId="7F00B2DF" w14:textId="77777777" w:rsidR="00043FEC" w:rsidRPr="00C558E7" w:rsidRDefault="00043FEC" w:rsidP="00263D42">
            <w:pPr>
              <w:jc w:val="center"/>
              <w:rPr>
                <w:rFonts w:cstheme="minorHAnsi"/>
                <w:sz w:val="20"/>
                <w:szCs w:val="20"/>
              </w:rPr>
            </w:pPr>
          </w:p>
        </w:tc>
        <w:tc>
          <w:tcPr>
            <w:tcW w:w="2207" w:type="pct"/>
            <w:shd w:val="clear" w:color="auto" w:fill="auto"/>
            <w:vAlign w:val="center"/>
          </w:tcPr>
          <w:p w14:paraId="58DB0D6C" w14:textId="77777777" w:rsidR="00043FEC" w:rsidRPr="00C558E7" w:rsidRDefault="00043FEC" w:rsidP="00263D42">
            <w:pPr>
              <w:rPr>
                <w:rFonts w:cstheme="minorHAnsi"/>
                <w:b/>
                <w:sz w:val="20"/>
                <w:szCs w:val="20"/>
              </w:rPr>
            </w:pPr>
            <w:r w:rsidRPr="00C558E7">
              <w:rPr>
                <w:rFonts w:cstheme="minorHAnsi"/>
                <w:b/>
                <w:sz w:val="20"/>
                <w:szCs w:val="20"/>
              </w:rPr>
              <w:t xml:space="preserve">Minor: </w:t>
            </w:r>
            <w:r w:rsidRPr="00C558E7">
              <w:rPr>
                <w:rFonts w:cstheme="minorHAnsi"/>
                <w:sz w:val="20"/>
                <w:szCs w:val="20"/>
              </w:rPr>
              <w:t>Causes physical or emotional discomfort.</w:t>
            </w:r>
          </w:p>
        </w:tc>
        <w:tc>
          <w:tcPr>
            <w:tcW w:w="845" w:type="pct"/>
            <w:shd w:val="clear" w:color="auto" w:fill="FFC000"/>
            <w:vAlign w:val="center"/>
          </w:tcPr>
          <w:p w14:paraId="669EBE2D" w14:textId="77777777" w:rsidR="00043FEC" w:rsidRPr="00C558E7" w:rsidRDefault="00043FEC" w:rsidP="00263D42">
            <w:pPr>
              <w:jc w:val="center"/>
              <w:rPr>
                <w:rFonts w:cstheme="minorHAnsi"/>
                <w:sz w:val="20"/>
                <w:szCs w:val="20"/>
              </w:rPr>
            </w:pPr>
            <w:r w:rsidRPr="00C558E7">
              <w:rPr>
                <w:rFonts w:cstheme="minorHAnsi"/>
                <w:sz w:val="20"/>
                <w:szCs w:val="20"/>
              </w:rPr>
              <w:t>M</w:t>
            </w:r>
          </w:p>
        </w:tc>
        <w:tc>
          <w:tcPr>
            <w:tcW w:w="845" w:type="pct"/>
            <w:shd w:val="clear" w:color="auto" w:fill="92D050"/>
            <w:vAlign w:val="center"/>
          </w:tcPr>
          <w:p w14:paraId="72F2AB4C" w14:textId="77777777" w:rsidR="00043FEC" w:rsidRPr="00C558E7" w:rsidRDefault="00043FEC" w:rsidP="00263D42">
            <w:pPr>
              <w:jc w:val="center"/>
              <w:rPr>
                <w:rFonts w:cstheme="minorHAnsi"/>
                <w:sz w:val="20"/>
                <w:szCs w:val="20"/>
              </w:rPr>
            </w:pPr>
            <w:r w:rsidRPr="00C558E7">
              <w:rPr>
                <w:rFonts w:cstheme="minorHAnsi"/>
                <w:sz w:val="20"/>
                <w:szCs w:val="20"/>
              </w:rPr>
              <w:t>L</w:t>
            </w:r>
          </w:p>
        </w:tc>
        <w:tc>
          <w:tcPr>
            <w:tcW w:w="846" w:type="pct"/>
            <w:shd w:val="clear" w:color="auto" w:fill="92D050"/>
            <w:vAlign w:val="center"/>
          </w:tcPr>
          <w:p w14:paraId="62A2727A" w14:textId="77777777" w:rsidR="00043FEC" w:rsidRPr="00C558E7" w:rsidRDefault="00043FEC" w:rsidP="00263D42">
            <w:pPr>
              <w:jc w:val="center"/>
              <w:rPr>
                <w:rFonts w:cstheme="minorHAnsi"/>
                <w:sz w:val="20"/>
                <w:szCs w:val="20"/>
              </w:rPr>
            </w:pPr>
            <w:r w:rsidRPr="00C558E7">
              <w:rPr>
                <w:rFonts w:cstheme="minorHAnsi"/>
                <w:sz w:val="20"/>
                <w:szCs w:val="20"/>
              </w:rPr>
              <w:t xml:space="preserve">L </w:t>
            </w:r>
          </w:p>
        </w:tc>
      </w:tr>
    </w:tbl>
    <w:p w14:paraId="033D85E5" w14:textId="77777777" w:rsidR="00043FEC" w:rsidRPr="00C558E7" w:rsidRDefault="00043FEC" w:rsidP="00043FEC">
      <w:pPr>
        <w:rPr>
          <w:rFonts w:cstheme="minorHAnsi"/>
          <w:sz w:val="20"/>
          <w:szCs w:val="20"/>
        </w:rPr>
      </w:pPr>
    </w:p>
    <w:tbl>
      <w:tblPr>
        <w:tblStyle w:val="LightGrid"/>
        <w:tblW w:w="5760" w:type="pct"/>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1991"/>
        <w:gridCol w:w="1127"/>
        <w:gridCol w:w="5247"/>
        <w:gridCol w:w="784"/>
        <w:gridCol w:w="2470"/>
        <w:gridCol w:w="1124"/>
        <w:gridCol w:w="1108"/>
        <w:gridCol w:w="1108"/>
        <w:gridCol w:w="1098"/>
      </w:tblGrid>
      <w:tr w:rsidR="00043FEC" w:rsidRPr="007649EA" w14:paraId="6C32AAE1" w14:textId="77777777" w:rsidTr="00263D42">
        <w:trPr>
          <w:cnfStyle w:val="100000000000" w:firstRow="1" w:lastRow="0" w:firstColumn="0" w:lastColumn="0" w:oddVBand="0" w:evenVBand="0" w:oddHBand="0" w:evenHBand="0" w:firstRowFirstColumn="0" w:firstRowLastColumn="0" w:lastRowFirstColumn="0" w:lastRowLastColumn="0"/>
          <w:trHeight w:val="699"/>
          <w:tblHeader/>
        </w:trPr>
        <w:tc>
          <w:tcPr>
            <w:tcW w:w="620" w:type="pct"/>
            <w:shd w:val="clear" w:color="auto" w:fill="4472C4" w:themeFill="accent5"/>
          </w:tcPr>
          <w:p w14:paraId="6A466759" w14:textId="77777777" w:rsidR="00043FEC" w:rsidRPr="007649EA" w:rsidRDefault="00043FEC" w:rsidP="00263D42">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351" w:type="pct"/>
            <w:shd w:val="clear" w:color="auto" w:fill="4472C4" w:themeFill="accent5"/>
          </w:tcPr>
          <w:p w14:paraId="29F7B447" w14:textId="77777777" w:rsidR="00043FEC" w:rsidRPr="001A7EEE" w:rsidRDefault="00043FEC" w:rsidP="00263D42">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CBC456" w14:textId="77777777" w:rsidR="00043FEC" w:rsidRPr="007649EA" w:rsidRDefault="00043FEC" w:rsidP="00263D42">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634" w:type="pct"/>
            <w:shd w:val="clear" w:color="auto" w:fill="4472C4" w:themeFill="accent5"/>
          </w:tcPr>
          <w:p w14:paraId="0A37E818" w14:textId="77777777" w:rsidR="00043FEC" w:rsidRPr="007649EA" w:rsidRDefault="00043FEC" w:rsidP="00263D42">
            <w:pPr>
              <w:rPr>
                <w:rFonts w:cs="Arial"/>
                <w:b w:val="0"/>
                <w:bCs w:val="0"/>
                <w:color w:val="FFFFFF" w:themeColor="background1"/>
                <w:sz w:val="17"/>
                <w:szCs w:val="17"/>
              </w:rPr>
            </w:pPr>
            <w:r>
              <w:rPr>
                <w:rFonts w:cs="Arial"/>
                <w:b w:val="0"/>
                <w:bCs w:val="0"/>
                <w:color w:val="FFFFFF" w:themeColor="background1"/>
                <w:sz w:val="20"/>
                <w:szCs w:val="20"/>
              </w:rPr>
              <w:t>C</w:t>
            </w:r>
            <w:r w:rsidRPr="001A7EEE">
              <w:rPr>
                <w:rFonts w:cs="Arial"/>
                <w:b w:val="0"/>
                <w:bCs w:val="0"/>
                <w:color w:val="FFFFFF" w:themeColor="background1"/>
                <w:sz w:val="20"/>
                <w:szCs w:val="20"/>
              </w:rPr>
              <w:t>ontrol measures</w:t>
            </w:r>
          </w:p>
        </w:tc>
        <w:tc>
          <w:tcPr>
            <w:tcW w:w="244" w:type="pct"/>
            <w:shd w:val="clear" w:color="auto" w:fill="4472C4" w:themeFill="accent5"/>
          </w:tcPr>
          <w:p w14:paraId="1DCF93D2" w14:textId="77777777" w:rsidR="00043FEC" w:rsidRPr="001A7EEE" w:rsidRDefault="00043FEC" w:rsidP="00263D42">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3F66B47C" w14:textId="77777777" w:rsidR="00043FEC" w:rsidRPr="007649EA" w:rsidRDefault="00043FEC" w:rsidP="00263D42">
            <w:pPr>
              <w:jc w:val="center"/>
              <w:rPr>
                <w:rFonts w:cs="Arial"/>
                <w:b w:val="0"/>
                <w:bCs w:val="0"/>
                <w:color w:val="FFFFFF" w:themeColor="background1"/>
                <w:sz w:val="17"/>
                <w:szCs w:val="17"/>
              </w:rPr>
            </w:pPr>
            <w:r w:rsidRPr="007649EA">
              <w:rPr>
                <w:rFonts w:cs="Arial"/>
                <w:b w:val="0"/>
                <w:bCs w:val="0"/>
                <w:color w:val="FFFFFF" w:themeColor="background1"/>
                <w:sz w:val="17"/>
                <w:szCs w:val="17"/>
              </w:rPr>
              <w:t>(Y/N)</w:t>
            </w:r>
          </w:p>
        </w:tc>
        <w:tc>
          <w:tcPr>
            <w:tcW w:w="769" w:type="pct"/>
            <w:shd w:val="clear" w:color="auto" w:fill="4472C4" w:themeFill="accent5"/>
          </w:tcPr>
          <w:p w14:paraId="6226C0AD" w14:textId="77777777" w:rsidR="00043FEC" w:rsidRPr="001A7EEE" w:rsidRDefault="00043FEC" w:rsidP="00263D42">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action/comments</w:t>
            </w:r>
          </w:p>
        </w:tc>
        <w:tc>
          <w:tcPr>
            <w:tcW w:w="350" w:type="pct"/>
            <w:shd w:val="clear" w:color="auto" w:fill="4472C4" w:themeFill="accent5"/>
          </w:tcPr>
          <w:p w14:paraId="03BA9F91" w14:textId="77777777" w:rsidR="00043FEC" w:rsidRPr="001A7EEE" w:rsidRDefault="00043FEC" w:rsidP="00263D42">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298834AD" w14:textId="77777777" w:rsidR="00043FEC" w:rsidRPr="001A7EEE" w:rsidRDefault="00043FEC" w:rsidP="00263D42">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c>
          <w:tcPr>
            <w:tcW w:w="345" w:type="pct"/>
            <w:shd w:val="clear" w:color="auto" w:fill="4472C4" w:themeFill="accent5"/>
          </w:tcPr>
          <w:p w14:paraId="695990C2" w14:textId="77777777" w:rsidR="00043FEC" w:rsidRPr="001A7EEE" w:rsidRDefault="00043FEC" w:rsidP="00263D42">
            <w:pPr>
              <w:jc w:val="center"/>
              <w:rPr>
                <w:rFonts w:cs="Arial"/>
                <w:color w:val="FFFFFF" w:themeColor="background1"/>
                <w:sz w:val="20"/>
                <w:szCs w:val="20"/>
              </w:rPr>
            </w:pPr>
            <w:r>
              <w:rPr>
                <w:rFonts w:cs="Arial"/>
                <w:color w:val="FFFFFF" w:themeColor="background1"/>
                <w:sz w:val="20"/>
                <w:szCs w:val="20"/>
              </w:rPr>
              <w:t>Owner</w:t>
            </w:r>
          </w:p>
        </w:tc>
        <w:tc>
          <w:tcPr>
            <w:tcW w:w="345" w:type="pct"/>
            <w:shd w:val="clear" w:color="auto" w:fill="4472C4" w:themeFill="accent5"/>
          </w:tcPr>
          <w:p w14:paraId="2C13605C" w14:textId="77777777" w:rsidR="00043FEC" w:rsidRPr="001A7EEE" w:rsidRDefault="00043FEC" w:rsidP="00263D42">
            <w:pPr>
              <w:jc w:val="center"/>
              <w:rPr>
                <w:rFonts w:cs="Arial"/>
                <w:color w:val="FFFFFF" w:themeColor="background1"/>
                <w:sz w:val="20"/>
                <w:szCs w:val="20"/>
              </w:rPr>
            </w:pPr>
            <w:r>
              <w:rPr>
                <w:rFonts w:cs="Arial"/>
                <w:color w:val="FFFFFF" w:themeColor="background1"/>
                <w:sz w:val="20"/>
                <w:szCs w:val="20"/>
              </w:rPr>
              <w:t>Monitor</w:t>
            </w:r>
          </w:p>
        </w:tc>
        <w:tc>
          <w:tcPr>
            <w:tcW w:w="342" w:type="pct"/>
            <w:shd w:val="clear" w:color="auto" w:fill="4472C4" w:themeFill="accent5"/>
          </w:tcPr>
          <w:p w14:paraId="7E6462E3" w14:textId="77777777" w:rsidR="00043FEC" w:rsidRPr="001A7EEE" w:rsidRDefault="00043FEC" w:rsidP="00263D42">
            <w:pPr>
              <w:jc w:val="center"/>
              <w:rPr>
                <w:rFonts w:cs="Arial"/>
                <w:color w:val="FFFFFF" w:themeColor="background1"/>
                <w:sz w:val="20"/>
                <w:szCs w:val="20"/>
              </w:rPr>
            </w:pPr>
            <w:r>
              <w:rPr>
                <w:rFonts w:cs="Arial"/>
                <w:color w:val="FFFFFF" w:themeColor="background1"/>
                <w:sz w:val="20"/>
                <w:szCs w:val="20"/>
              </w:rPr>
              <w:t>Review Cycle</w:t>
            </w:r>
          </w:p>
        </w:tc>
      </w:tr>
      <w:tr w:rsidR="00043FEC" w:rsidRPr="007649EA" w14:paraId="4037B1B8" w14:textId="77777777" w:rsidTr="00263D42">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9"/>
            <w:shd w:val="clear" w:color="auto" w:fill="FFC000" w:themeFill="accent4"/>
            <w:vAlign w:val="center"/>
          </w:tcPr>
          <w:p w14:paraId="6ED262DC" w14:textId="77777777" w:rsidR="00043FEC" w:rsidRDefault="00043FEC" w:rsidP="00263D42">
            <w:pPr>
              <w:rPr>
                <w:b/>
                <w:bCs/>
                <w:color w:val="FFFFFF" w:themeColor="background1"/>
              </w:rPr>
            </w:pPr>
            <w:bookmarkStart w:id="4" w:name="_Toc39163454"/>
            <w:bookmarkStart w:id="5" w:name="_Toc39315792"/>
            <w:bookmarkStart w:id="6" w:name="_Hlk39468862"/>
            <w:r w:rsidRPr="007271D3">
              <w:rPr>
                <w:b/>
                <w:bCs/>
                <w:color w:val="FFFFFF" w:themeColor="background1"/>
              </w:rPr>
              <w:t xml:space="preserve">1. </w:t>
            </w:r>
            <w:bookmarkEnd w:id="4"/>
            <w:bookmarkEnd w:id="5"/>
            <w:r>
              <w:rPr>
                <w:b/>
                <w:bCs/>
                <w:color w:val="FFFFFF" w:themeColor="background1"/>
              </w:rPr>
              <w:t>Facilitating testing</w:t>
            </w:r>
          </w:p>
          <w:p w14:paraId="18278C22" w14:textId="77777777" w:rsidR="00043FEC" w:rsidRPr="007271D3" w:rsidRDefault="00043FEC" w:rsidP="00263D42">
            <w:pPr>
              <w:rPr>
                <w:b/>
                <w:bCs/>
                <w:color w:val="FFFFFF" w:themeColor="background1"/>
              </w:rPr>
            </w:pPr>
            <w:r>
              <w:rPr>
                <w:b/>
                <w:bCs/>
                <w:color w:val="FFFFFF" w:themeColor="background1"/>
              </w:rPr>
              <w:t>Secondary schools should plan for the possibility of the reintroduction of an Asymptomatic Testing Site (ATS) in their school.</w:t>
            </w:r>
          </w:p>
        </w:tc>
      </w:tr>
      <w:tr w:rsidR="00043FEC" w:rsidRPr="007649EA" w14:paraId="6AF483EB" w14:textId="77777777" w:rsidTr="00263D42">
        <w:trPr>
          <w:cnfStyle w:val="000000010000" w:firstRow="0" w:lastRow="0" w:firstColumn="0" w:lastColumn="0" w:oddVBand="0" w:evenVBand="0" w:oddHBand="0" w:evenHBand="1" w:firstRowFirstColumn="0" w:firstRowLastColumn="0" w:lastRowFirstColumn="0" w:lastRowLastColumn="0"/>
          <w:trHeight w:val="431"/>
        </w:trPr>
        <w:tc>
          <w:tcPr>
            <w:tcW w:w="3968" w:type="pct"/>
            <w:gridSpan w:val="6"/>
            <w:shd w:val="clear" w:color="auto" w:fill="D9D9D9" w:themeFill="background1" w:themeFillShade="D9"/>
            <w:vAlign w:val="center"/>
          </w:tcPr>
          <w:p w14:paraId="33A9B09E" w14:textId="77777777" w:rsidR="00043FEC" w:rsidRPr="00DB32D9" w:rsidRDefault="00043FEC" w:rsidP="00263D42">
            <w:pPr>
              <w:rPr>
                <w:b/>
                <w:bCs/>
                <w:color w:val="FF3399"/>
              </w:rPr>
            </w:pPr>
            <w:r w:rsidRPr="00DB32D9">
              <w:rPr>
                <w:rFonts w:cs="Arial"/>
                <w:b/>
                <w:bCs/>
                <w:sz w:val="20"/>
                <w:szCs w:val="20"/>
              </w:rPr>
              <w:t xml:space="preserve">1.1 </w:t>
            </w:r>
            <w:r>
              <w:rPr>
                <w:rFonts w:cs="Arial"/>
                <w:b/>
                <w:bCs/>
                <w:sz w:val="20"/>
                <w:szCs w:val="20"/>
              </w:rPr>
              <w:t>Asymptomatic testing in school when students return to school</w:t>
            </w:r>
          </w:p>
        </w:tc>
        <w:tc>
          <w:tcPr>
            <w:tcW w:w="345" w:type="pct"/>
            <w:shd w:val="clear" w:color="auto" w:fill="D9D9D9" w:themeFill="background1" w:themeFillShade="D9"/>
          </w:tcPr>
          <w:p w14:paraId="0FE96FE6" w14:textId="77777777" w:rsidR="00043FEC" w:rsidRPr="00DB32D9" w:rsidRDefault="00043FEC" w:rsidP="00263D42">
            <w:pPr>
              <w:rPr>
                <w:rFonts w:cs="Arial"/>
                <w:b/>
                <w:bCs/>
                <w:sz w:val="20"/>
                <w:szCs w:val="20"/>
              </w:rPr>
            </w:pPr>
          </w:p>
        </w:tc>
        <w:tc>
          <w:tcPr>
            <w:tcW w:w="345" w:type="pct"/>
            <w:shd w:val="clear" w:color="auto" w:fill="D9D9D9" w:themeFill="background1" w:themeFillShade="D9"/>
          </w:tcPr>
          <w:p w14:paraId="09767D82" w14:textId="77777777" w:rsidR="00043FEC" w:rsidRPr="00DB32D9" w:rsidRDefault="00043FEC" w:rsidP="00263D42">
            <w:pPr>
              <w:rPr>
                <w:rFonts w:cs="Arial"/>
                <w:b/>
                <w:bCs/>
                <w:sz w:val="20"/>
                <w:szCs w:val="20"/>
              </w:rPr>
            </w:pPr>
          </w:p>
        </w:tc>
        <w:tc>
          <w:tcPr>
            <w:tcW w:w="342" w:type="pct"/>
            <w:shd w:val="clear" w:color="auto" w:fill="D9D9D9" w:themeFill="background1" w:themeFillShade="D9"/>
          </w:tcPr>
          <w:p w14:paraId="21B9AB7C" w14:textId="77777777" w:rsidR="00043FEC" w:rsidRPr="00DB32D9" w:rsidRDefault="00043FEC" w:rsidP="00263D42">
            <w:pPr>
              <w:rPr>
                <w:rFonts w:cs="Arial"/>
                <w:b/>
                <w:bCs/>
                <w:sz w:val="20"/>
                <w:szCs w:val="20"/>
              </w:rPr>
            </w:pPr>
          </w:p>
        </w:tc>
      </w:tr>
      <w:tr w:rsidR="00043FEC" w:rsidRPr="007649EA" w14:paraId="02974E88" w14:textId="77777777" w:rsidTr="00263D42">
        <w:trPr>
          <w:cnfStyle w:val="000000100000" w:firstRow="0" w:lastRow="0" w:firstColumn="0" w:lastColumn="0" w:oddVBand="0" w:evenVBand="0" w:oddHBand="1" w:evenHBand="0" w:firstRowFirstColumn="0" w:firstRowLastColumn="0" w:lastRowFirstColumn="0" w:lastRowLastColumn="0"/>
          <w:trHeight w:val="1217"/>
        </w:trPr>
        <w:tc>
          <w:tcPr>
            <w:tcW w:w="620" w:type="pct"/>
            <w:shd w:val="clear" w:color="auto" w:fill="auto"/>
            <w:vAlign w:val="center"/>
          </w:tcPr>
          <w:p w14:paraId="4175C056" w14:textId="77777777" w:rsidR="00043FEC" w:rsidRPr="00F050D2" w:rsidRDefault="00043FEC" w:rsidP="00263D42">
            <w:pPr>
              <w:rPr>
                <w:rFonts w:cs="Arial"/>
                <w:b/>
                <w:bCs/>
                <w:sz w:val="17"/>
                <w:szCs w:val="17"/>
                <w:highlight w:val="yellow"/>
              </w:rPr>
            </w:pPr>
            <w:bookmarkStart w:id="7" w:name="_Toc39163456"/>
            <w:bookmarkStart w:id="8" w:name="_Toc39315794"/>
            <w:bookmarkEnd w:id="6"/>
            <w:r w:rsidRPr="00F050D2">
              <w:rPr>
                <w:rFonts w:cs="Arial"/>
                <w:b/>
                <w:bCs/>
                <w:sz w:val="17"/>
                <w:szCs w:val="17"/>
              </w:rPr>
              <w:t>The school is not ready to provide for</w:t>
            </w:r>
            <w:r>
              <w:rPr>
                <w:rFonts w:cs="Arial"/>
                <w:b/>
                <w:bCs/>
                <w:sz w:val="17"/>
                <w:szCs w:val="17"/>
              </w:rPr>
              <w:t xml:space="preserve"> all students to be tested on return to school in September 2021, or at any other time it is required.</w:t>
            </w:r>
          </w:p>
        </w:tc>
        <w:tc>
          <w:tcPr>
            <w:tcW w:w="351" w:type="pct"/>
            <w:shd w:val="clear" w:color="auto" w:fill="FF0000"/>
            <w:vAlign w:val="center"/>
          </w:tcPr>
          <w:p w14:paraId="5D6087B8" w14:textId="77777777" w:rsidR="00043FEC" w:rsidRPr="007649EA" w:rsidRDefault="00043FEC" w:rsidP="00263D42">
            <w:pPr>
              <w:pStyle w:val="Maintext"/>
            </w:pPr>
            <w:r>
              <w:t>H</w:t>
            </w:r>
          </w:p>
        </w:tc>
        <w:tc>
          <w:tcPr>
            <w:tcW w:w="1634" w:type="pct"/>
            <w:shd w:val="clear" w:color="auto" w:fill="auto"/>
            <w:vAlign w:val="center"/>
          </w:tcPr>
          <w:p w14:paraId="5B438DEF" w14:textId="77777777" w:rsidR="00043FEC" w:rsidRDefault="00043FEC" w:rsidP="00043FEC">
            <w:pPr>
              <w:pStyle w:val="NormalWeb"/>
              <w:numPr>
                <w:ilvl w:val="0"/>
                <w:numId w:val="35"/>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Personnel to do the testing have been employed</w:t>
            </w:r>
          </w:p>
          <w:p w14:paraId="49A8FFD6" w14:textId="77777777" w:rsidR="00043FEC" w:rsidRDefault="00043FEC" w:rsidP="00043FEC">
            <w:pPr>
              <w:pStyle w:val="NormalWeb"/>
              <w:numPr>
                <w:ilvl w:val="0"/>
                <w:numId w:val="35"/>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The Hall will be set up as a ATS for time required</w:t>
            </w:r>
          </w:p>
          <w:p w14:paraId="736B91CD" w14:textId="77777777" w:rsidR="00043FEC" w:rsidRDefault="00043FEC" w:rsidP="00043FEC">
            <w:pPr>
              <w:pStyle w:val="NormalWeb"/>
              <w:numPr>
                <w:ilvl w:val="0"/>
                <w:numId w:val="35"/>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Consent has been obtained from parents/carers</w:t>
            </w:r>
          </w:p>
          <w:p w14:paraId="00C5563E" w14:textId="77777777" w:rsidR="00043FEC" w:rsidRDefault="00043FEC" w:rsidP="00043FEC">
            <w:pPr>
              <w:pStyle w:val="NormalWeb"/>
              <w:numPr>
                <w:ilvl w:val="0"/>
                <w:numId w:val="35"/>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Phased return of students to enable asymptomatic testing organised</w:t>
            </w:r>
          </w:p>
          <w:p w14:paraId="2D8A4A3D" w14:textId="77777777" w:rsidR="00043FEC" w:rsidRDefault="00043FEC" w:rsidP="00043FEC">
            <w:pPr>
              <w:pStyle w:val="NormalWeb"/>
              <w:numPr>
                <w:ilvl w:val="0"/>
                <w:numId w:val="35"/>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Routines established in March to be used</w:t>
            </w:r>
          </w:p>
          <w:p w14:paraId="2D4EC51A" w14:textId="77777777" w:rsidR="00043FEC" w:rsidRPr="007649EA" w:rsidRDefault="00043FEC" w:rsidP="00263D42">
            <w:pPr>
              <w:pStyle w:val="NormalWeb"/>
              <w:spacing w:before="120" w:beforeAutospacing="0" w:after="120" w:afterAutospacing="0"/>
              <w:ind w:left="227"/>
              <w:contextualSpacing/>
              <w:rPr>
                <w:rFonts w:ascii="Arial" w:eastAsiaTheme="minorHAnsi" w:hAnsi="Arial" w:cs="Arial"/>
                <w:sz w:val="17"/>
                <w:szCs w:val="17"/>
                <w:lang w:eastAsia="en-US"/>
              </w:rPr>
            </w:pPr>
          </w:p>
          <w:p w14:paraId="41EC4B9A" w14:textId="77777777" w:rsidR="00043FEC" w:rsidRPr="007649EA" w:rsidRDefault="00043FEC" w:rsidP="00263D42">
            <w:pPr>
              <w:pStyle w:val="NormalWeb"/>
              <w:spacing w:before="120" w:beforeAutospacing="0" w:after="0" w:afterAutospacing="0"/>
              <w:ind w:left="227"/>
              <w:contextualSpacing/>
              <w:rPr>
                <w:rFonts w:ascii="Arial" w:eastAsiaTheme="minorHAnsi" w:hAnsi="Arial" w:cs="Arial"/>
                <w:sz w:val="17"/>
                <w:szCs w:val="17"/>
                <w:lang w:eastAsia="en-US"/>
              </w:rPr>
            </w:pPr>
          </w:p>
        </w:tc>
        <w:tc>
          <w:tcPr>
            <w:tcW w:w="244" w:type="pct"/>
            <w:tcBorders>
              <w:bottom w:val="nil"/>
            </w:tcBorders>
            <w:shd w:val="clear" w:color="auto" w:fill="auto"/>
            <w:vAlign w:val="center"/>
          </w:tcPr>
          <w:p w14:paraId="211D2A47" w14:textId="77777777" w:rsidR="00043FEC" w:rsidRDefault="00043FEC" w:rsidP="00263D42">
            <w:pPr>
              <w:pStyle w:val="Maintext"/>
            </w:pPr>
          </w:p>
          <w:p w14:paraId="76EBA0FC" w14:textId="77777777" w:rsidR="00043FEC" w:rsidRDefault="00043FEC" w:rsidP="00263D42">
            <w:pPr>
              <w:pStyle w:val="Maintext"/>
            </w:pPr>
            <w:r>
              <w:t>TBC</w:t>
            </w:r>
          </w:p>
          <w:p w14:paraId="488BD06B" w14:textId="77777777" w:rsidR="00043FEC" w:rsidRDefault="00043FEC" w:rsidP="00263D42">
            <w:pPr>
              <w:pStyle w:val="Maintext"/>
            </w:pPr>
            <w:r>
              <w:t>Yes</w:t>
            </w:r>
          </w:p>
          <w:p w14:paraId="36C76FDD" w14:textId="77777777" w:rsidR="00043FEC" w:rsidRDefault="00043FEC" w:rsidP="00263D42">
            <w:pPr>
              <w:pStyle w:val="Maintext"/>
            </w:pPr>
            <w:r>
              <w:t>TBC</w:t>
            </w:r>
          </w:p>
          <w:p w14:paraId="1C1B46B5" w14:textId="77777777" w:rsidR="00043FEC" w:rsidRDefault="00043FEC" w:rsidP="00263D42">
            <w:pPr>
              <w:pStyle w:val="Maintext"/>
            </w:pPr>
            <w:r>
              <w:t>Yes</w:t>
            </w:r>
          </w:p>
          <w:p w14:paraId="5D7443ED" w14:textId="77777777" w:rsidR="00043FEC" w:rsidRDefault="00043FEC" w:rsidP="00263D42">
            <w:pPr>
              <w:pStyle w:val="Maintext"/>
            </w:pPr>
          </w:p>
          <w:p w14:paraId="505EC173" w14:textId="77777777" w:rsidR="00043FEC" w:rsidRDefault="00043FEC" w:rsidP="00263D42">
            <w:pPr>
              <w:pStyle w:val="Maintext"/>
            </w:pPr>
            <w:r>
              <w:t>Yes</w:t>
            </w:r>
          </w:p>
          <w:p w14:paraId="5E303743" w14:textId="77777777" w:rsidR="00043FEC" w:rsidRDefault="00043FEC" w:rsidP="00263D42">
            <w:pPr>
              <w:pStyle w:val="Maintext"/>
            </w:pPr>
          </w:p>
          <w:p w14:paraId="7AC4E10C" w14:textId="77777777" w:rsidR="00043FEC" w:rsidRPr="007649EA" w:rsidRDefault="00043FEC" w:rsidP="00263D42">
            <w:pPr>
              <w:pStyle w:val="Maintext"/>
            </w:pPr>
          </w:p>
        </w:tc>
        <w:tc>
          <w:tcPr>
            <w:tcW w:w="769" w:type="pct"/>
            <w:shd w:val="clear" w:color="auto" w:fill="auto"/>
            <w:vAlign w:val="center"/>
          </w:tcPr>
          <w:p w14:paraId="6DFA9626" w14:textId="77777777" w:rsidR="00043FEC" w:rsidRDefault="00043FEC" w:rsidP="00263D42"/>
          <w:p w14:paraId="415F1555" w14:textId="77777777" w:rsidR="00043FEC" w:rsidRDefault="00043FEC" w:rsidP="00043FEC">
            <w:pPr>
              <w:pStyle w:val="ListParagraph"/>
              <w:numPr>
                <w:ilvl w:val="0"/>
                <w:numId w:val="34"/>
              </w:numPr>
              <w:ind w:left="170" w:hanging="170"/>
            </w:pPr>
            <w:r>
              <w:t>Plan for testing keeps students in small groups until testing is done</w:t>
            </w:r>
          </w:p>
          <w:p w14:paraId="77C23C83" w14:textId="77777777" w:rsidR="00043FEC" w:rsidRPr="007649EA" w:rsidRDefault="00043FEC" w:rsidP="00263D42">
            <w:pPr>
              <w:pStyle w:val="ListParagraph"/>
              <w:ind w:left="170"/>
            </w:pPr>
          </w:p>
        </w:tc>
        <w:tc>
          <w:tcPr>
            <w:tcW w:w="350" w:type="pct"/>
            <w:shd w:val="clear" w:color="auto" w:fill="92D050"/>
            <w:vAlign w:val="center"/>
          </w:tcPr>
          <w:p w14:paraId="7198573C" w14:textId="77777777" w:rsidR="00043FEC" w:rsidRPr="007649EA" w:rsidRDefault="00043FEC" w:rsidP="00263D42">
            <w:pPr>
              <w:pStyle w:val="Maintext"/>
            </w:pPr>
            <w:r>
              <w:t>L</w:t>
            </w:r>
          </w:p>
        </w:tc>
        <w:tc>
          <w:tcPr>
            <w:tcW w:w="345" w:type="pct"/>
            <w:vAlign w:val="center"/>
          </w:tcPr>
          <w:p w14:paraId="7C579D7E" w14:textId="77777777" w:rsidR="00043FEC" w:rsidRDefault="00043FEC" w:rsidP="00263D42">
            <w:pPr>
              <w:pStyle w:val="Maintext"/>
            </w:pPr>
            <w:r>
              <w:t>HT</w:t>
            </w:r>
          </w:p>
        </w:tc>
        <w:tc>
          <w:tcPr>
            <w:tcW w:w="345" w:type="pct"/>
            <w:vAlign w:val="center"/>
          </w:tcPr>
          <w:p w14:paraId="4841DEFD" w14:textId="77777777" w:rsidR="00043FEC" w:rsidRDefault="00043FEC" w:rsidP="00263D42">
            <w:pPr>
              <w:pStyle w:val="Maintext"/>
            </w:pPr>
            <w:r>
              <w:t>COO</w:t>
            </w:r>
          </w:p>
        </w:tc>
        <w:tc>
          <w:tcPr>
            <w:tcW w:w="342" w:type="pct"/>
            <w:vAlign w:val="center"/>
          </w:tcPr>
          <w:p w14:paraId="22145F43" w14:textId="77777777" w:rsidR="00043FEC" w:rsidRDefault="00043FEC" w:rsidP="00263D42">
            <w:pPr>
              <w:pStyle w:val="Maintext"/>
            </w:pPr>
            <w:r>
              <w:t>Monthly</w:t>
            </w:r>
          </w:p>
        </w:tc>
      </w:tr>
      <w:tr w:rsidR="00043FEC" w:rsidRPr="00270690" w14:paraId="6EB05235"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vAlign w:val="center"/>
          </w:tcPr>
          <w:p w14:paraId="01AC6BEF" w14:textId="77777777" w:rsidR="00043FEC" w:rsidRPr="00270690" w:rsidRDefault="00043FEC" w:rsidP="00263D42">
            <w:pPr>
              <w:rPr>
                <w:b/>
                <w:bCs/>
                <w:sz w:val="17"/>
                <w:szCs w:val="17"/>
              </w:rPr>
            </w:pPr>
            <w:r>
              <w:rPr>
                <w:b/>
                <w:bCs/>
                <w:sz w:val="20"/>
                <w:szCs w:val="20"/>
              </w:rPr>
              <w:t>1.2 On-going asymptomatic testing of staff and students</w:t>
            </w:r>
          </w:p>
        </w:tc>
        <w:tc>
          <w:tcPr>
            <w:tcW w:w="345" w:type="pct"/>
            <w:shd w:val="clear" w:color="auto" w:fill="D9D9D9" w:themeFill="background1" w:themeFillShade="D9"/>
            <w:vAlign w:val="center"/>
          </w:tcPr>
          <w:p w14:paraId="4EB56FF7" w14:textId="77777777" w:rsidR="00043FEC" w:rsidRDefault="00043FEC" w:rsidP="00263D42">
            <w:pPr>
              <w:rPr>
                <w:b/>
                <w:bCs/>
                <w:sz w:val="20"/>
                <w:szCs w:val="20"/>
              </w:rPr>
            </w:pPr>
          </w:p>
        </w:tc>
        <w:tc>
          <w:tcPr>
            <w:tcW w:w="345" w:type="pct"/>
            <w:shd w:val="clear" w:color="auto" w:fill="D9D9D9" w:themeFill="background1" w:themeFillShade="D9"/>
            <w:vAlign w:val="center"/>
          </w:tcPr>
          <w:p w14:paraId="219533CA" w14:textId="77777777" w:rsidR="00043FEC" w:rsidRDefault="00043FEC" w:rsidP="00263D42">
            <w:pPr>
              <w:rPr>
                <w:b/>
                <w:bCs/>
                <w:sz w:val="20"/>
                <w:szCs w:val="20"/>
              </w:rPr>
            </w:pPr>
          </w:p>
        </w:tc>
        <w:tc>
          <w:tcPr>
            <w:tcW w:w="342" w:type="pct"/>
            <w:shd w:val="clear" w:color="auto" w:fill="D9D9D9" w:themeFill="background1" w:themeFillShade="D9"/>
            <w:vAlign w:val="center"/>
          </w:tcPr>
          <w:p w14:paraId="73F08F24" w14:textId="77777777" w:rsidR="00043FEC" w:rsidRDefault="00043FEC" w:rsidP="00263D42">
            <w:pPr>
              <w:rPr>
                <w:b/>
                <w:bCs/>
                <w:sz w:val="20"/>
                <w:szCs w:val="20"/>
              </w:rPr>
            </w:pPr>
          </w:p>
        </w:tc>
      </w:tr>
      <w:tr w:rsidR="00043FEC" w:rsidRPr="007649EA" w14:paraId="194E7995" w14:textId="77777777" w:rsidTr="00263D42">
        <w:trPr>
          <w:cnfStyle w:val="000000100000" w:firstRow="0" w:lastRow="0" w:firstColumn="0" w:lastColumn="0" w:oddVBand="0" w:evenVBand="0" w:oddHBand="1" w:evenHBand="0" w:firstRowFirstColumn="0" w:firstRowLastColumn="0" w:lastRowFirstColumn="0" w:lastRowLastColumn="0"/>
          <w:trHeight w:val="1287"/>
        </w:trPr>
        <w:tc>
          <w:tcPr>
            <w:tcW w:w="620" w:type="pct"/>
            <w:shd w:val="clear" w:color="auto" w:fill="auto"/>
            <w:vAlign w:val="center"/>
          </w:tcPr>
          <w:p w14:paraId="7D4EBE73" w14:textId="77777777" w:rsidR="00043FEC" w:rsidRPr="007649EA" w:rsidRDefault="00043FEC" w:rsidP="00263D42">
            <w:pPr>
              <w:rPr>
                <w:rFonts w:cs="Arial"/>
                <w:b/>
                <w:bCs/>
                <w:sz w:val="17"/>
                <w:szCs w:val="17"/>
              </w:rPr>
            </w:pPr>
            <w:r>
              <w:rPr>
                <w:rFonts w:cs="Arial"/>
                <w:b/>
                <w:bCs/>
                <w:sz w:val="17"/>
                <w:szCs w:val="17"/>
              </w:rPr>
              <w:t>Home testing kits are not used as intended</w:t>
            </w:r>
          </w:p>
        </w:tc>
        <w:tc>
          <w:tcPr>
            <w:tcW w:w="351" w:type="pct"/>
            <w:shd w:val="clear" w:color="auto" w:fill="FFC000"/>
            <w:vAlign w:val="center"/>
          </w:tcPr>
          <w:p w14:paraId="50ED4414" w14:textId="77777777" w:rsidR="00043FEC" w:rsidRPr="007649EA" w:rsidRDefault="00043FEC" w:rsidP="00263D42">
            <w:pPr>
              <w:pStyle w:val="Maintext"/>
            </w:pPr>
            <w:r>
              <w:t>M</w:t>
            </w:r>
          </w:p>
        </w:tc>
        <w:tc>
          <w:tcPr>
            <w:tcW w:w="1634" w:type="pct"/>
            <w:shd w:val="clear" w:color="auto" w:fill="auto"/>
            <w:vAlign w:val="center"/>
          </w:tcPr>
          <w:p w14:paraId="3959884F" w14:textId="77777777" w:rsidR="00043FEC" w:rsidRDefault="00043FEC" w:rsidP="00043FEC">
            <w:pPr>
              <w:pStyle w:val="NormalWeb"/>
              <w:numPr>
                <w:ilvl w:val="0"/>
                <w:numId w:val="36"/>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Home testing kits distributed to staff and students</w:t>
            </w:r>
          </w:p>
          <w:p w14:paraId="3ACF1EC2" w14:textId="77777777" w:rsidR="00043FEC" w:rsidRDefault="00043FEC" w:rsidP="00043FEC">
            <w:pPr>
              <w:pStyle w:val="NormalWeb"/>
              <w:numPr>
                <w:ilvl w:val="0"/>
                <w:numId w:val="36"/>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All staff and students encouraged to test as required and report results to NHS</w:t>
            </w:r>
          </w:p>
          <w:p w14:paraId="36DBCD12" w14:textId="77777777" w:rsidR="00043FEC" w:rsidRPr="007649EA" w:rsidRDefault="00043FEC" w:rsidP="00043FEC">
            <w:pPr>
              <w:pStyle w:val="NormalWeb"/>
              <w:numPr>
                <w:ilvl w:val="0"/>
                <w:numId w:val="36"/>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Surprising trends of results investigated</w:t>
            </w:r>
          </w:p>
        </w:tc>
        <w:tc>
          <w:tcPr>
            <w:tcW w:w="244" w:type="pct"/>
            <w:shd w:val="clear" w:color="auto" w:fill="auto"/>
            <w:vAlign w:val="center"/>
          </w:tcPr>
          <w:p w14:paraId="29570827" w14:textId="77777777" w:rsidR="00043FEC" w:rsidRDefault="00043FEC" w:rsidP="00263D42">
            <w:pPr>
              <w:pStyle w:val="Maintext"/>
            </w:pPr>
          </w:p>
          <w:p w14:paraId="0AE08721" w14:textId="77777777" w:rsidR="00043FEC" w:rsidRDefault="00043FEC" w:rsidP="00263D42">
            <w:pPr>
              <w:pStyle w:val="Maintext"/>
            </w:pPr>
            <w:r>
              <w:t>Yes</w:t>
            </w:r>
          </w:p>
          <w:p w14:paraId="62ACB0FD" w14:textId="77777777" w:rsidR="00043FEC" w:rsidRDefault="00043FEC" w:rsidP="00263D42">
            <w:pPr>
              <w:pStyle w:val="Maintext"/>
            </w:pPr>
            <w:r>
              <w:t>Yes</w:t>
            </w:r>
          </w:p>
          <w:p w14:paraId="160EB600" w14:textId="77777777" w:rsidR="00043FEC" w:rsidRDefault="00043FEC" w:rsidP="00263D42">
            <w:pPr>
              <w:pStyle w:val="Maintext"/>
            </w:pPr>
          </w:p>
          <w:p w14:paraId="4D68DA8B" w14:textId="77777777" w:rsidR="00043FEC" w:rsidRDefault="00043FEC" w:rsidP="00263D42">
            <w:pPr>
              <w:pStyle w:val="Maintext"/>
            </w:pPr>
            <w:r>
              <w:t>If required</w:t>
            </w:r>
          </w:p>
          <w:p w14:paraId="4A94D758" w14:textId="77777777" w:rsidR="00043FEC" w:rsidRPr="007649EA" w:rsidRDefault="00043FEC" w:rsidP="00263D42">
            <w:pPr>
              <w:pStyle w:val="Maintext"/>
            </w:pPr>
          </w:p>
        </w:tc>
        <w:tc>
          <w:tcPr>
            <w:tcW w:w="769" w:type="pct"/>
            <w:shd w:val="clear" w:color="auto" w:fill="auto"/>
            <w:vAlign w:val="center"/>
          </w:tcPr>
          <w:p w14:paraId="4B16246F" w14:textId="77777777" w:rsidR="00043FEC" w:rsidRDefault="00043FEC" w:rsidP="00263D42">
            <w:pPr>
              <w:pStyle w:val="ListParagraph"/>
            </w:pPr>
          </w:p>
          <w:p w14:paraId="2B808B85" w14:textId="77777777" w:rsidR="00043FEC" w:rsidRPr="007649EA" w:rsidRDefault="00043FEC" w:rsidP="00043FEC">
            <w:pPr>
              <w:pStyle w:val="ListParagraph"/>
              <w:numPr>
                <w:ilvl w:val="0"/>
                <w:numId w:val="34"/>
              </w:numPr>
              <w:ind w:left="170" w:hanging="170"/>
            </w:pPr>
            <w:r>
              <w:t>If necessary, require reporting of results on Forms to school as well.</w:t>
            </w:r>
          </w:p>
        </w:tc>
        <w:tc>
          <w:tcPr>
            <w:tcW w:w="350" w:type="pct"/>
            <w:shd w:val="clear" w:color="auto" w:fill="92D050"/>
            <w:vAlign w:val="center"/>
          </w:tcPr>
          <w:p w14:paraId="7D7534F2" w14:textId="77777777" w:rsidR="00043FEC" w:rsidRPr="007649EA" w:rsidRDefault="00043FEC" w:rsidP="00263D42">
            <w:pPr>
              <w:pStyle w:val="Maintext"/>
            </w:pPr>
            <w:r>
              <w:t>L</w:t>
            </w:r>
          </w:p>
        </w:tc>
        <w:tc>
          <w:tcPr>
            <w:tcW w:w="345" w:type="pct"/>
            <w:vAlign w:val="center"/>
          </w:tcPr>
          <w:p w14:paraId="147D1AA2" w14:textId="77777777" w:rsidR="00043FEC" w:rsidRDefault="00043FEC" w:rsidP="00263D42">
            <w:pPr>
              <w:pStyle w:val="Maintext"/>
              <w:jc w:val="center"/>
            </w:pPr>
            <w:r>
              <w:t>HT</w:t>
            </w:r>
          </w:p>
        </w:tc>
        <w:tc>
          <w:tcPr>
            <w:tcW w:w="345" w:type="pct"/>
            <w:vAlign w:val="center"/>
          </w:tcPr>
          <w:p w14:paraId="1E736FED" w14:textId="77777777" w:rsidR="00043FEC" w:rsidRDefault="00043FEC" w:rsidP="00263D42">
            <w:pPr>
              <w:pStyle w:val="Maintext"/>
              <w:jc w:val="center"/>
            </w:pPr>
            <w:r>
              <w:t>HR</w:t>
            </w:r>
          </w:p>
        </w:tc>
        <w:tc>
          <w:tcPr>
            <w:tcW w:w="342" w:type="pct"/>
            <w:vAlign w:val="center"/>
          </w:tcPr>
          <w:p w14:paraId="4D999DFB" w14:textId="77777777" w:rsidR="00043FEC" w:rsidRDefault="00043FEC" w:rsidP="00263D42">
            <w:pPr>
              <w:pStyle w:val="Maintext"/>
              <w:jc w:val="center"/>
            </w:pPr>
            <w:r>
              <w:t>Monthly</w:t>
            </w:r>
          </w:p>
        </w:tc>
      </w:tr>
      <w:tr w:rsidR="00AD6962" w:rsidRPr="007649EA" w14:paraId="1D8A075F" w14:textId="77777777" w:rsidTr="00263D42">
        <w:trPr>
          <w:cnfStyle w:val="000000010000" w:firstRow="0" w:lastRow="0" w:firstColumn="0" w:lastColumn="0" w:oddVBand="0" w:evenVBand="0" w:oddHBand="0" w:evenHBand="1" w:firstRowFirstColumn="0" w:firstRowLastColumn="0" w:lastRowFirstColumn="0" w:lastRowLastColumn="0"/>
          <w:trHeight w:val="870"/>
        </w:trPr>
        <w:tc>
          <w:tcPr>
            <w:tcW w:w="620" w:type="pct"/>
            <w:vAlign w:val="center"/>
          </w:tcPr>
          <w:p w14:paraId="729B02F9" w14:textId="77777777" w:rsidR="00043FEC" w:rsidRPr="007649EA" w:rsidRDefault="00043FEC" w:rsidP="00263D42">
            <w:pPr>
              <w:rPr>
                <w:rFonts w:cs="Arial"/>
                <w:b/>
                <w:bCs/>
                <w:sz w:val="17"/>
                <w:szCs w:val="17"/>
              </w:rPr>
            </w:pPr>
            <w:r>
              <w:rPr>
                <w:rFonts w:cs="Arial"/>
                <w:b/>
                <w:bCs/>
                <w:sz w:val="17"/>
                <w:szCs w:val="17"/>
              </w:rPr>
              <w:t>Need to set up an ATS for regular use in school</w:t>
            </w:r>
          </w:p>
        </w:tc>
        <w:tc>
          <w:tcPr>
            <w:tcW w:w="351" w:type="pct"/>
            <w:shd w:val="clear" w:color="auto" w:fill="FFC000"/>
            <w:vAlign w:val="center"/>
          </w:tcPr>
          <w:p w14:paraId="3FCDECFD" w14:textId="77777777" w:rsidR="00043FEC" w:rsidRPr="007649EA" w:rsidRDefault="00043FEC" w:rsidP="00263D42">
            <w:pPr>
              <w:pStyle w:val="Maintext"/>
            </w:pPr>
            <w:r>
              <w:t>M</w:t>
            </w:r>
          </w:p>
        </w:tc>
        <w:tc>
          <w:tcPr>
            <w:tcW w:w="1634" w:type="pct"/>
            <w:vAlign w:val="center"/>
          </w:tcPr>
          <w:p w14:paraId="5A097A5A" w14:textId="77777777" w:rsidR="00043FEC" w:rsidRDefault="00043FEC" w:rsidP="00043FEC">
            <w:pPr>
              <w:pStyle w:val="NormalWeb"/>
              <w:numPr>
                <w:ilvl w:val="0"/>
                <w:numId w:val="37"/>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up ATS in Hall semi-permanently</w:t>
            </w:r>
          </w:p>
          <w:p w14:paraId="38A7C3BC" w14:textId="77777777" w:rsidR="00043FEC" w:rsidRDefault="00043FEC" w:rsidP="00043FEC">
            <w:pPr>
              <w:pStyle w:val="NormalWeb"/>
              <w:numPr>
                <w:ilvl w:val="0"/>
                <w:numId w:val="37"/>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Employ personnel to do the testing</w:t>
            </w:r>
          </w:p>
          <w:p w14:paraId="170CD280" w14:textId="77777777" w:rsidR="00043FEC" w:rsidRDefault="00043FEC" w:rsidP="00263D42">
            <w:pPr>
              <w:pStyle w:val="NormalWeb"/>
              <w:spacing w:before="0" w:beforeAutospacing="0" w:after="0" w:afterAutospacing="0"/>
              <w:ind w:left="227"/>
              <w:rPr>
                <w:rFonts w:ascii="Arial" w:eastAsiaTheme="minorHAnsi" w:hAnsi="Arial" w:cs="Arial"/>
                <w:sz w:val="17"/>
                <w:szCs w:val="17"/>
                <w:lang w:eastAsia="en-US"/>
              </w:rPr>
            </w:pPr>
          </w:p>
          <w:p w14:paraId="61F42BC0" w14:textId="77777777" w:rsidR="00043FEC" w:rsidRPr="007649EA" w:rsidRDefault="00043FEC" w:rsidP="00043FEC">
            <w:pPr>
              <w:pStyle w:val="NormalWeb"/>
              <w:numPr>
                <w:ilvl w:val="0"/>
                <w:numId w:val="37"/>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Create routine testing process – one year group per lesson</w:t>
            </w:r>
          </w:p>
        </w:tc>
        <w:tc>
          <w:tcPr>
            <w:tcW w:w="244" w:type="pct"/>
            <w:vAlign w:val="center"/>
          </w:tcPr>
          <w:p w14:paraId="6F3F47E1" w14:textId="77777777" w:rsidR="00043FEC" w:rsidRDefault="00043FEC" w:rsidP="00263D42">
            <w:pPr>
              <w:pStyle w:val="Maintext"/>
            </w:pPr>
            <w:r>
              <w:t>If required</w:t>
            </w:r>
          </w:p>
          <w:p w14:paraId="69B5687D" w14:textId="77777777" w:rsidR="00043FEC" w:rsidRDefault="00043FEC" w:rsidP="00263D42">
            <w:pPr>
              <w:pStyle w:val="Maintext"/>
            </w:pPr>
          </w:p>
          <w:p w14:paraId="6F767706" w14:textId="77777777" w:rsidR="00043FEC" w:rsidRPr="007649EA" w:rsidRDefault="00043FEC" w:rsidP="00263D42">
            <w:pPr>
              <w:pStyle w:val="Maintext"/>
            </w:pPr>
            <w:r>
              <w:t>Yes</w:t>
            </w:r>
          </w:p>
        </w:tc>
        <w:tc>
          <w:tcPr>
            <w:tcW w:w="769" w:type="pct"/>
            <w:vAlign w:val="center"/>
          </w:tcPr>
          <w:p w14:paraId="2EC1056F" w14:textId="77777777" w:rsidR="00043FEC" w:rsidRPr="007649EA" w:rsidRDefault="00043FEC" w:rsidP="00043FEC">
            <w:pPr>
              <w:pStyle w:val="ListParagraph"/>
              <w:numPr>
                <w:ilvl w:val="0"/>
                <w:numId w:val="34"/>
              </w:numPr>
              <w:ind w:left="170" w:hanging="170"/>
            </w:pPr>
          </w:p>
        </w:tc>
        <w:tc>
          <w:tcPr>
            <w:tcW w:w="350" w:type="pct"/>
            <w:shd w:val="clear" w:color="auto" w:fill="92D050"/>
            <w:vAlign w:val="center"/>
          </w:tcPr>
          <w:p w14:paraId="3DFA4EAA" w14:textId="77777777" w:rsidR="00043FEC" w:rsidRPr="007649EA" w:rsidRDefault="00043FEC" w:rsidP="00263D42">
            <w:pPr>
              <w:pStyle w:val="Maintext"/>
            </w:pPr>
            <w:r>
              <w:t>L</w:t>
            </w:r>
          </w:p>
        </w:tc>
        <w:tc>
          <w:tcPr>
            <w:tcW w:w="345" w:type="pct"/>
            <w:vAlign w:val="center"/>
          </w:tcPr>
          <w:p w14:paraId="46A89358" w14:textId="77777777" w:rsidR="00043FEC" w:rsidRDefault="00043FEC" w:rsidP="00263D42">
            <w:pPr>
              <w:pStyle w:val="Maintext"/>
              <w:jc w:val="center"/>
            </w:pPr>
            <w:r>
              <w:t>HT</w:t>
            </w:r>
          </w:p>
        </w:tc>
        <w:tc>
          <w:tcPr>
            <w:tcW w:w="345" w:type="pct"/>
            <w:vAlign w:val="center"/>
          </w:tcPr>
          <w:p w14:paraId="4C296AAA" w14:textId="77777777" w:rsidR="00043FEC" w:rsidRDefault="00043FEC" w:rsidP="00263D42">
            <w:pPr>
              <w:pStyle w:val="Maintext"/>
              <w:jc w:val="center"/>
            </w:pPr>
            <w:r>
              <w:t>COO</w:t>
            </w:r>
          </w:p>
        </w:tc>
        <w:tc>
          <w:tcPr>
            <w:tcW w:w="342" w:type="pct"/>
            <w:vAlign w:val="center"/>
          </w:tcPr>
          <w:p w14:paraId="6BEDD179" w14:textId="77777777" w:rsidR="00043FEC" w:rsidRDefault="00043FEC" w:rsidP="00263D42">
            <w:pPr>
              <w:pStyle w:val="Maintext"/>
              <w:jc w:val="center"/>
            </w:pPr>
            <w:r>
              <w:t>Monthly</w:t>
            </w:r>
          </w:p>
        </w:tc>
      </w:tr>
      <w:tr w:rsidR="00043FEC" w:rsidRPr="007649EA" w14:paraId="6DB8FFFF" w14:textId="77777777" w:rsidTr="00263D42">
        <w:trPr>
          <w:cnfStyle w:val="000000100000" w:firstRow="0" w:lastRow="0" w:firstColumn="0" w:lastColumn="0" w:oddVBand="0" w:evenVBand="0" w:oddHBand="1" w:evenHBand="0" w:firstRowFirstColumn="0" w:firstRowLastColumn="0" w:lastRowFirstColumn="0" w:lastRowLastColumn="0"/>
          <w:trHeight w:val="426"/>
        </w:trPr>
        <w:tc>
          <w:tcPr>
            <w:tcW w:w="5000" w:type="pct"/>
            <w:gridSpan w:val="9"/>
            <w:shd w:val="clear" w:color="auto" w:fill="FFC000"/>
          </w:tcPr>
          <w:p w14:paraId="53497717" w14:textId="77777777" w:rsidR="00043FEC" w:rsidRDefault="00043FEC" w:rsidP="00263D42">
            <w:pPr>
              <w:pStyle w:val="Maintext"/>
              <w:rPr>
                <w:rFonts w:cs="Arial"/>
                <w:b/>
                <w:bCs/>
                <w:color w:val="FFFFFF" w:themeColor="background1"/>
                <w:sz w:val="22"/>
              </w:rPr>
            </w:pPr>
            <w:r w:rsidRPr="00EF0D93">
              <w:rPr>
                <w:rFonts w:cs="Arial"/>
                <w:b/>
                <w:bCs/>
                <w:color w:val="FFFFFF" w:themeColor="background1"/>
                <w:sz w:val="22"/>
              </w:rPr>
              <w:t>2. Minimising Transmission</w:t>
            </w:r>
            <w:r>
              <w:rPr>
                <w:rFonts w:cs="Arial"/>
                <w:b/>
                <w:bCs/>
                <w:color w:val="FFFFFF" w:themeColor="background1"/>
                <w:sz w:val="22"/>
              </w:rPr>
              <w:t xml:space="preserve"> </w:t>
            </w:r>
          </w:p>
          <w:p w14:paraId="446A944F" w14:textId="77777777" w:rsidR="00043FEC" w:rsidRPr="00BD47AB" w:rsidRDefault="00043FEC" w:rsidP="00263D42">
            <w:pPr>
              <w:pStyle w:val="Maintext"/>
              <w:rPr>
                <w:b/>
                <w:bCs/>
                <w:color w:val="FFFFFF" w:themeColor="background1"/>
                <w:sz w:val="22"/>
              </w:rPr>
            </w:pPr>
            <w:r w:rsidRPr="00BD47AB">
              <w:rPr>
                <w:b/>
                <w:bCs/>
                <w:color w:val="FFFFFF" w:themeColor="background1"/>
                <w:sz w:val="22"/>
              </w:rPr>
              <w:t xml:space="preserve">If there is concern that community transmission is accelerating, the DfE of PHE may advise for some or </w:t>
            </w:r>
            <w:proofErr w:type="gramStart"/>
            <w:r w:rsidRPr="00BD47AB">
              <w:rPr>
                <w:b/>
                <w:bCs/>
                <w:color w:val="FFFFFF" w:themeColor="background1"/>
                <w:sz w:val="22"/>
              </w:rPr>
              <w:t>all of</w:t>
            </w:r>
            <w:proofErr w:type="gramEnd"/>
            <w:r w:rsidRPr="00BD47AB">
              <w:rPr>
                <w:b/>
                <w:bCs/>
                <w:color w:val="FFFFFF" w:themeColor="background1"/>
                <w:sz w:val="22"/>
              </w:rPr>
              <w:t xml:space="preserve"> the following to be considered.</w:t>
            </w:r>
          </w:p>
          <w:p w14:paraId="47C86434" w14:textId="77777777" w:rsidR="00043FEC" w:rsidRPr="00EF0D93" w:rsidRDefault="00043FEC" w:rsidP="00263D42">
            <w:pPr>
              <w:pStyle w:val="Maintext"/>
              <w:rPr>
                <w:sz w:val="18"/>
                <w:szCs w:val="18"/>
              </w:rPr>
            </w:pPr>
          </w:p>
        </w:tc>
      </w:tr>
      <w:tr w:rsidR="00043FEC" w:rsidRPr="007649EA" w14:paraId="32AFA226"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tcPr>
          <w:p w14:paraId="6D41C30F" w14:textId="77777777" w:rsidR="00043FEC" w:rsidRPr="00935400" w:rsidRDefault="00043FEC" w:rsidP="00263D42">
            <w:pPr>
              <w:rPr>
                <w:b/>
                <w:bCs/>
                <w:sz w:val="20"/>
                <w:szCs w:val="20"/>
              </w:rPr>
            </w:pPr>
            <w:bookmarkStart w:id="9" w:name="_Hlk39420186"/>
            <w:bookmarkEnd w:id="7"/>
            <w:bookmarkEnd w:id="8"/>
            <w:r>
              <w:rPr>
                <w:b/>
                <w:bCs/>
                <w:sz w:val="20"/>
                <w:szCs w:val="20"/>
              </w:rPr>
              <w:t>2.1 Face coverings</w:t>
            </w:r>
          </w:p>
        </w:tc>
        <w:tc>
          <w:tcPr>
            <w:tcW w:w="345" w:type="pct"/>
            <w:shd w:val="clear" w:color="auto" w:fill="D9D9D9" w:themeFill="background1" w:themeFillShade="D9"/>
          </w:tcPr>
          <w:p w14:paraId="0EE5062C" w14:textId="77777777" w:rsidR="00043FEC" w:rsidRPr="00935400" w:rsidRDefault="00043FEC" w:rsidP="00263D42">
            <w:pPr>
              <w:rPr>
                <w:b/>
                <w:bCs/>
                <w:sz w:val="20"/>
                <w:szCs w:val="20"/>
              </w:rPr>
            </w:pPr>
          </w:p>
        </w:tc>
        <w:tc>
          <w:tcPr>
            <w:tcW w:w="345" w:type="pct"/>
            <w:shd w:val="clear" w:color="auto" w:fill="D9D9D9" w:themeFill="background1" w:themeFillShade="D9"/>
          </w:tcPr>
          <w:p w14:paraId="032A72DF" w14:textId="77777777" w:rsidR="00043FEC" w:rsidRPr="00935400" w:rsidRDefault="00043FEC" w:rsidP="00263D42">
            <w:pPr>
              <w:rPr>
                <w:b/>
                <w:bCs/>
                <w:sz w:val="20"/>
                <w:szCs w:val="20"/>
              </w:rPr>
            </w:pPr>
          </w:p>
        </w:tc>
        <w:tc>
          <w:tcPr>
            <w:tcW w:w="342" w:type="pct"/>
            <w:shd w:val="clear" w:color="auto" w:fill="D9D9D9" w:themeFill="background1" w:themeFillShade="D9"/>
          </w:tcPr>
          <w:p w14:paraId="0E8580EC" w14:textId="77777777" w:rsidR="00043FEC" w:rsidRPr="00935400" w:rsidRDefault="00043FEC" w:rsidP="00263D42">
            <w:pPr>
              <w:rPr>
                <w:b/>
                <w:bCs/>
                <w:sz w:val="20"/>
                <w:szCs w:val="20"/>
              </w:rPr>
            </w:pPr>
          </w:p>
        </w:tc>
      </w:tr>
      <w:bookmarkEnd w:id="9"/>
      <w:tr w:rsidR="00043FEC" w:rsidRPr="007649EA" w14:paraId="0B31F3EC" w14:textId="77777777" w:rsidTr="00263D42">
        <w:trPr>
          <w:cnfStyle w:val="000000100000" w:firstRow="0" w:lastRow="0" w:firstColumn="0" w:lastColumn="0" w:oddVBand="0" w:evenVBand="0" w:oddHBand="1" w:evenHBand="0" w:firstRowFirstColumn="0" w:firstRowLastColumn="0" w:lastRowFirstColumn="0" w:lastRowLastColumn="0"/>
          <w:trHeight w:val="401"/>
        </w:trPr>
        <w:tc>
          <w:tcPr>
            <w:tcW w:w="620" w:type="pct"/>
            <w:shd w:val="clear" w:color="auto" w:fill="auto"/>
            <w:vAlign w:val="center"/>
          </w:tcPr>
          <w:p w14:paraId="16EC5011" w14:textId="77777777" w:rsidR="00043FEC" w:rsidRPr="007649EA" w:rsidRDefault="00043FEC" w:rsidP="00263D42">
            <w:pPr>
              <w:rPr>
                <w:rFonts w:cs="Arial"/>
                <w:b/>
                <w:bCs/>
                <w:sz w:val="17"/>
                <w:szCs w:val="17"/>
              </w:rPr>
            </w:pPr>
            <w:r>
              <w:rPr>
                <w:rFonts w:cs="Arial"/>
                <w:b/>
                <w:bCs/>
                <w:sz w:val="17"/>
                <w:szCs w:val="17"/>
              </w:rPr>
              <w:t>High prevalence of Covid-19 or a variant of concern</w:t>
            </w:r>
          </w:p>
        </w:tc>
        <w:tc>
          <w:tcPr>
            <w:tcW w:w="351" w:type="pct"/>
            <w:shd w:val="clear" w:color="auto" w:fill="FFC000"/>
            <w:vAlign w:val="center"/>
          </w:tcPr>
          <w:p w14:paraId="02C861DD" w14:textId="77777777" w:rsidR="00043FEC" w:rsidRPr="007649EA" w:rsidRDefault="00043FEC" w:rsidP="00263D42">
            <w:pPr>
              <w:pStyle w:val="Maintext"/>
              <w:jc w:val="center"/>
            </w:pPr>
            <w:r>
              <w:t>M</w:t>
            </w:r>
          </w:p>
        </w:tc>
        <w:tc>
          <w:tcPr>
            <w:tcW w:w="1634" w:type="pct"/>
            <w:shd w:val="clear" w:color="auto" w:fill="auto"/>
            <w:vAlign w:val="center"/>
          </w:tcPr>
          <w:p w14:paraId="4558E56E" w14:textId="77777777" w:rsidR="00043FEC" w:rsidRDefault="00043FEC" w:rsidP="00043FEC">
            <w:pPr>
              <w:pStyle w:val="NormalWeb"/>
              <w:numPr>
                <w:ilvl w:val="0"/>
                <w:numId w:val="38"/>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Temporary re-introduction of face-coverings for staff and students in communal areas indoors </w:t>
            </w:r>
          </w:p>
          <w:p w14:paraId="7E667A22" w14:textId="77777777" w:rsidR="00043FEC" w:rsidRDefault="00043FEC" w:rsidP="00043FEC">
            <w:pPr>
              <w:pStyle w:val="NormalWeb"/>
              <w:numPr>
                <w:ilvl w:val="0"/>
                <w:numId w:val="38"/>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Temporary re-introduction of face coverings in tutor time</w:t>
            </w:r>
          </w:p>
          <w:p w14:paraId="3C686E00" w14:textId="77777777" w:rsidR="00043FEC" w:rsidRDefault="00043FEC" w:rsidP="00043FEC">
            <w:pPr>
              <w:pStyle w:val="NormalWeb"/>
              <w:numPr>
                <w:ilvl w:val="0"/>
                <w:numId w:val="38"/>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Temporary re-introduction of face coverings in all lessons</w:t>
            </w:r>
          </w:p>
          <w:p w14:paraId="0D50D563" w14:textId="77777777" w:rsidR="00043FEC" w:rsidRDefault="00043FEC" w:rsidP="00043FEC">
            <w:pPr>
              <w:pStyle w:val="NormalWeb"/>
              <w:numPr>
                <w:ilvl w:val="0"/>
                <w:numId w:val="38"/>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In all circumstances, those who are exempt will not have to wear a face covering</w:t>
            </w:r>
          </w:p>
          <w:p w14:paraId="7116F334" w14:textId="77777777" w:rsidR="00043FEC" w:rsidRPr="006227D2" w:rsidRDefault="00043FEC" w:rsidP="00043FEC">
            <w:pPr>
              <w:pStyle w:val="NormalWeb"/>
              <w:numPr>
                <w:ilvl w:val="0"/>
                <w:numId w:val="38"/>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Face visors can be used as an alternative if cleaned between uses</w:t>
            </w:r>
          </w:p>
        </w:tc>
        <w:tc>
          <w:tcPr>
            <w:tcW w:w="244" w:type="pct"/>
            <w:shd w:val="clear" w:color="auto" w:fill="auto"/>
          </w:tcPr>
          <w:p w14:paraId="187D1398" w14:textId="77777777" w:rsidR="00043FEC" w:rsidRDefault="00043FEC" w:rsidP="00263D42">
            <w:pPr>
              <w:pStyle w:val="Maintext"/>
            </w:pPr>
          </w:p>
          <w:p w14:paraId="116571E2" w14:textId="77777777" w:rsidR="00043FEC" w:rsidRDefault="00043FEC" w:rsidP="00263D42">
            <w:pPr>
              <w:pStyle w:val="Maintext"/>
            </w:pPr>
            <w:r>
              <w:t>Any or all used as required</w:t>
            </w:r>
          </w:p>
          <w:p w14:paraId="7BCE9F66" w14:textId="77777777" w:rsidR="00043FEC" w:rsidRDefault="00043FEC" w:rsidP="00263D42">
            <w:pPr>
              <w:pStyle w:val="Maintext"/>
            </w:pPr>
          </w:p>
          <w:p w14:paraId="40C60404" w14:textId="77777777" w:rsidR="00043FEC" w:rsidRDefault="00043FEC" w:rsidP="00263D42">
            <w:pPr>
              <w:pStyle w:val="Maintext"/>
            </w:pPr>
          </w:p>
          <w:p w14:paraId="0794DFF4" w14:textId="77777777" w:rsidR="00043FEC" w:rsidRDefault="00043FEC" w:rsidP="00263D42">
            <w:pPr>
              <w:pStyle w:val="Maintext"/>
            </w:pPr>
          </w:p>
          <w:p w14:paraId="75604697" w14:textId="77777777" w:rsidR="00043FEC" w:rsidRDefault="00043FEC" w:rsidP="00263D42">
            <w:pPr>
              <w:pStyle w:val="Maintext"/>
            </w:pPr>
          </w:p>
          <w:p w14:paraId="0980FC7B" w14:textId="77777777" w:rsidR="00043FEC" w:rsidRDefault="00043FEC" w:rsidP="00263D42">
            <w:pPr>
              <w:pStyle w:val="Maintext"/>
            </w:pPr>
          </w:p>
          <w:p w14:paraId="3462A445" w14:textId="77777777" w:rsidR="00043FEC" w:rsidRPr="007649EA" w:rsidRDefault="00043FEC" w:rsidP="00263D42">
            <w:pPr>
              <w:pStyle w:val="Maintext"/>
            </w:pPr>
          </w:p>
        </w:tc>
        <w:tc>
          <w:tcPr>
            <w:tcW w:w="769" w:type="pct"/>
            <w:shd w:val="clear" w:color="auto" w:fill="auto"/>
          </w:tcPr>
          <w:p w14:paraId="4744BDA3" w14:textId="77777777" w:rsidR="00043FEC" w:rsidRDefault="00043FEC" w:rsidP="00263D42"/>
          <w:p w14:paraId="332BF680" w14:textId="77777777" w:rsidR="00043FEC" w:rsidRPr="007649EA" w:rsidRDefault="00043FEC" w:rsidP="00043FEC">
            <w:pPr>
              <w:pStyle w:val="ListParagraph"/>
              <w:numPr>
                <w:ilvl w:val="0"/>
                <w:numId w:val="47"/>
              </w:numPr>
            </w:pPr>
          </w:p>
        </w:tc>
        <w:tc>
          <w:tcPr>
            <w:tcW w:w="350" w:type="pct"/>
            <w:shd w:val="clear" w:color="auto" w:fill="92D050"/>
            <w:vAlign w:val="center"/>
          </w:tcPr>
          <w:p w14:paraId="389C4FA3" w14:textId="77777777" w:rsidR="00043FEC" w:rsidRPr="007649EA" w:rsidRDefault="00043FEC" w:rsidP="00263D42">
            <w:pPr>
              <w:pStyle w:val="Maintext"/>
              <w:jc w:val="center"/>
            </w:pPr>
            <w:r>
              <w:t>L</w:t>
            </w:r>
          </w:p>
        </w:tc>
        <w:tc>
          <w:tcPr>
            <w:tcW w:w="345" w:type="pct"/>
            <w:vAlign w:val="center"/>
          </w:tcPr>
          <w:p w14:paraId="5FA7F076" w14:textId="77777777" w:rsidR="00043FEC" w:rsidRDefault="00043FEC" w:rsidP="00263D42">
            <w:pPr>
              <w:pStyle w:val="Maintext"/>
              <w:jc w:val="center"/>
            </w:pPr>
            <w:r>
              <w:t>HT</w:t>
            </w:r>
          </w:p>
        </w:tc>
        <w:tc>
          <w:tcPr>
            <w:tcW w:w="345" w:type="pct"/>
            <w:vAlign w:val="center"/>
          </w:tcPr>
          <w:p w14:paraId="48C0CD50" w14:textId="77777777" w:rsidR="00043FEC" w:rsidRDefault="00043FEC" w:rsidP="00263D42">
            <w:pPr>
              <w:pStyle w:val="Maintext"/>
              <w:jc w:val="center"/>
            </w:pPr>
            <w:r>
              <w:t>CEO</w:t>
            </w:r>
          </w:p>
        </w:tc>
        <w:tc>
          <w:tcPr>
            <w:tcW w:w="342" w:type="pct"/>
            <w:vAlign w:val="center"/>
          </w:tcPr>
          <w:p w14:paraId="279145DD" w14:textId="77777777" w:rsidR="00043FEC" w:rsidRDefault="00043FEC" w:rsidP="00263D42">
            <w:pPr>
              <w:pStyle w:val="Maintext"/>
              <w:jc w:val="center"/>
            </w:pPr>
            <w:r>
              <w:t>Monthly</w:t>
            </w:r>
          </w:p>
        </w:tc>
      </w:tr>
      <w:tr w:rsidR="00043FEC" w:rsidRPr="00935400" w14:paraId="4415F11B"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tcPr>
          <w:p w14:paraId="166766E6" w14:textId="77777777" w:rsidR="00043FEC" w:rsidRPr="00935400" w:rsidRDefault="00043FEC" w:rsidP="00263D42">
            <w:pPr>
              <w:spacing w:line="276" w:lineRule="auto"/>
              <w:rPr>
                <w:b/>
                <w:bCs/>
                <w:sz w:val="20"/>
                <w:szCs w:val="20"/>
              </w:rPr>
            </w:pPr>
            <w:bookmarkStart w:id="10" w:name="_Hlk39421059"/>
            <w:r>
              <w:rPr>
                <w:b/>
                <w:bCs/>
                <w:sz w:val="20"/>
                <w:szCs w:val="20"/>
              </w:rPr>
              <w:t>2.2 Year group areas and one-way system</w:t>
            </w:r>
          </w:p>
        </w:tc>
        <w:tc>
          <w:tcPr>
            <w:tcW w:w="345" w:type="pct"/>
            <w:shd w:val="clear" w:color="auto" w:fill="D9D9D9" w:themeFill="background1" w:themeFillShade="D9"/>
          </w:tcPr>
          <w:p w14:paraId="17E347F2" w14:textId="77777777" w:rsidR="00043FEC" w:rsidRPr="00935400" w:rsidRDefault="00043FEC" w:rsidP="00263D42">
            <w:pPr>
              <w:spacing w:line="276" w:lineRule="auto"/>
              <w:rPr>
                <w:b/>
                <w:bCs/>
                <w:sz w:val="20"/>
                <w:szCs w:val="20"/>
              </w:rPr>
            </w:pPr>
          </w:p>
        </w:tc>
        <w:tc>
          <w:tcPr>
            <w:tcW w:w="345" w:type="pct"/>
            <w:shd w:val="clear" w:color="auto" w:fill="D9D9D9" w:themeFill="background1" w:themeFillShade="D9"/>
          </w:tcPr>
          <w:p w14:paraId="054BBFD9" w14:textId="77777777" w:rsidR="00043FEC" w:rsidRPr="00935400" w:rsidRDefault="00043FEC" w:rsidP="00263D42">
            <w:pPr>
              <w:spacing w:line="276" w:lineRule="auto"/>
              <w:rPr>
                <w:b/>
                <w:bCs/>
                <w:sz w:val="20"/>
                <w:szCs w:val="20"/>
              </w:rPr>
            </w:pPr>
          </w:p>
        </w:tc>
        <w:tc>
          <w:tcPr>
            <w:tcW w:w="342" w:type="pct"/>
            <w:shd w:val="clear" w:color="auto" w:fill="D9D9D9" w:themeFill="background1" w:themeFillShade="D9"/>
          </w:tcPr>
          <w:p w14:paraId="460B8C66" w14:textId="77777777" w:rsidR="00043FEC" w:rsidRPr="00935400" w:rsidRDefault="00043FEC" w:rsidP="00263D42">
            <w:pPr>
              <w:spacing w:line="276" w:lineRule="auto"/>
              <w:rPr>
                <w:b/>
                <w:bCs/>
                <w:sz w:val="20"/>
                <w:szCs w:val="20"/>
              </w:rPr>
            </w:pPr>
          </w:p>
        </w:tc>
      </w:tr>
      <w:bookmarkEnd w:id="10"/>
      <w:tr w:rsidR="00043FEC" w:rsidRPr="007649EA" w14:paraId="06B9A3DA" w14:textId="77777777" w:rsidTr="00263D42">
        <w:trPr>
          <w:cnfStyle w:val="000000100000" w:firstRow="0" w:lastRow="0" w:firstColumn="0" w:lastColumn="0" w:oddVBand="0" w:evenVBand="0" w:oddHBand="1" w:evenHBand="0" w:firstRowFirstColumn="0" w:firstRowLastColumn="0" w:lastRowFirstColumn="0" w:lastRowLastColumn="0"/>
          <w:trHeight w:val="1797"/>
        </w:trPr>
        <w:tc>
          <w:tcPr>
            <w:tcW w:w="620" w:type="pct"/>
            <w:shd w:val="clear" w:color="auto" w:fill="auto"/>
            <w:vAlign w:val="center"/>
          </w:tcPr>
          <w:p w14:paraId="18CF80A9" w14:textId="77777777" w:rsidR="00043FEC" w:rsidRPr="004F407B" w:rsidRDefault="00043FEC" w:rsidP="00263D42">
            <w:pPr>
              <w:rPr>
                <w:rFonts w:cs="Arial"/>
                <w:b/>
                <w:bCs/>
                <w:sz w:val="17"/>
                <w:szCs w:val="17"/>
              </w:rPr>
            </w:pPr>
            <w:r>
              <w:rPr>
                <w:rFonts w:cs="Arial"/>
                <w:b/>
                <w:bCs/>
                <w:sz w:val="17"/>
                <w:szCs w:val="17"/>
              </w:rPr>
              <w:t>High prevalence of Covid-19 or a variant of concern</w:t>
            </w:r>
          </w:p>
        </w:tc>
        <w:tc>
          <w:tcPr>
            <w:tcW w:w="351" w:type="pct"/>
            <w:shd w:val="clear" w:color="auto" w:fill="FFC000"/>
            <w:vAlign w:val="center"/>
          </w:tcPr>
          <w:p w14:paraId="6B87A3CA" w14:textId="77777777" w:rsidR="00043FEC" w:rsidRPr="007649EA" w:rsidRDefault="00043FEC" w:rsidP="00263D42">
            <w:pPr>
              <w:pStyle w:val="Maintext"/>
              <w:jc w:val="center"/>
            </w:pPr>
            <w:r>
              <w:t>M</w:t>
            </w:r>
          </w:p>
        </w:tc>
        <w:tc>
          <w:tcPr>
            <w:tcW w:w="1634" w:type="pct"/>
            <w:shd w:val="clear" w:color="auto" w:fill="auto"/>
            <w:vAlign w:val="center"/>
          </w:tcPr>
          <w:p w14:paraId="4DA378C3" w14:textId="77777777" w:rsidR="00043FEC" w:rsidRDefault="00043FEC" w:rsidP="00043FEC">
            <w:pPr>
              <w:pStyle w:val="NormalWeb"/>
              <w:numPr>
                <w:ilvl w:val="0"/>
                <w:numId w:val="39"/>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Temporary re-introduction of year group areas at break and lunch times to minimise social mixing</w:t>
            </w:r>
          </w:p>
          <w:p w14:paraId="135CBEC3" w14:textId="77777777" w:rsidR="00043FEC" w:rsidRPr="007649EA" w:rsidRDefault="00043FEC" w:rsidP="00043FEC">
            <w:pPr>
              <w:pStyle w:val="NormalWeb"/>
              <w:numPr>
                <w:ilvl w:val="0"/>
                <w:numId w:val="39"/>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Temporary re-introduction of the one-way system around school to minimise face-to-face contact</w:t>
            </w:r>
          </w:p>
        </w:tc>
        <w:tc>
          <w:tcPr>
            <w:tcW w:w="244" w:type="pct"/>
            <w:shd w:val="clear" w:color="auto" w:fill="auto"/>
          </w:tcPr>
          <w:p w14:paraId="680F0439" w14:textId="77777777" w:rsidR="00043FEC" w:rsidRDefault="00043FEC" w:rsidP="00263D42">
            <w:pPr>
              <w:pStyle w:val="Maintext"/>
            </w:pPr>
          </w:p>
          <w:p w14:paraId="2321E031" w14:textId="77777777" w:rsidR="00043FEC" w:rsidRDefault="00043FEC" w:rsidP="00263D42">
            <w:pPr>
              <w:pStyle w:val="Maintext"/>
            </w:pPr>
          </w:p>
          <w:p w14:paraId="65A27757" w14:textId="77777777" w:rsidR="00043FEC" w:rsidRPr="007649EA" w:rsidRDefault="00043FEC" w:rsidP="00263D42">
            <w:pPr>
              <w:pStyle w:val="Maintext"/>
            </w:pPr>
            <w:r>
              <w:t>To be used if required</w:t>
            </w:r>
          </w:p>
        </w:tc>
        <w:tc>
          <w:tcPr>
            <w:tcW w:w="769" w:type="pct"/>
            <w:shd w:val="clear" w:color="auto" w:fill="auto"/>
          </w:tcPr>
          <w:p w14:paraId="24C91FA5" w14:textId="77777777" w:rsidR="00043FEC" w:rsidRDefault="00043FEC" w:rsidP="00263D42"/>
          <w:p w14:paraId="52CFCB04" w14:textId="77777777" w:rsidR="00043FEC" w:rsidRPr="007649EA" w:rsidRDefault="00043FEC" w:rsidP="00263D42">
            <w:pPr>
              <w:pStyle w:val="ListParagraph"/>
              <w:ind w:left="170"/>
            </w:pPr>
          </w:p>
        </w:tc>
        <w:tc>
          <w:tcPr>
            <w:tcW w:w="350" w:type="pct"/>
            <w:shd w:val="clear" w:color="auto" w:fill="92D050"/>
            <w:vAlign w:val="center"/>
          </w:tcPr>
          <w:p w14:paraId="08AC3CA3" w14:textId="77777777" w:rsidR="00043FEC" w:rsidRPr="007649EA" w:rsidRDefault="00043FEC" w:rsidP="00263D42">
            <w:pPr>
              <w:pStyle w:val="Maintext"/>
              <w:jc w:val="center"/>
            </w:pPr>
            <w:r>
              <w:t>L</w:t>
            </w:r>
          </w:p>
        </w:tc>
        <w:tc>
          <w:tcPr>
            <w:tcW w:w="345" w:type="pct"/>
            <w:vAlign w:val="center"/>
          </w:tcPr>
          <w:p w14:paraId="529EE712" w14:textId="77777777" w:rsidR="00043FEC" w:rsidRDefault="00043FEC" w:rsidP="00263D42">
            <w:pPr>
              <w:pStyle w:val="Maintext"/>
              <w:jc w:val="center"/>
            </w:pPr>
            <w:r>
              <w:t>HT</w:t>
            </w:r>
          </w:p>
        </w:tc>
        <w:tc>
          <w:tcPr>
            <w:tcW w:w="345" w:type="pct"/>
            <w:vAlign w:val="center"/>
          </w:tcPr>
          <w:p w14:paraId="35137DAC" w14:textId="77777777" w:rsidR="00043FEC" w:rsidRDefault="00043FEC" w:rsidP="00263D42">
            <w:pPr>
              <w:pStyle w:val="Maintext"/>
              <w:jc w:val="center"/>
            </w:pPr>
            <w:r>
              <w:t>CEO</w:t>
            </w:r>
          </w:p>
        </w:tc>
        <w:tc>
          <w:tcPr>
            <w:tcW w:w="342" w:type="pct"/>
            <w:vAlign w:val="center"/>
          </w:tcPr>
          <w:p w14:paraId="47C90B0C" w14:textId="77777777" w:rsidR="00043FEC" w:rsidRDefault="00043FEC" w:rsidP="00263D42">
            <w:pPr>
              <w:pStyle w:val="Maintext"/>
              <w:jc w:val="center"/>
            </w:pPr>
            <w:r>
              <w:t>Monthly</w:t>
            </w:r>
          </w:p>
        </w:tc>
      </w:tr>
      <w:tr w:rsidR="00043FEC" w:rsidRPr="00935400" w14:paraId="1104A4E8"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tcPr>
          <w:p w14:paraId="1ACFA988" w14:textId="77777777" w:rsidR="00043FEC" w:rsidRPr="00935400" w:rsidRDefault="00043FEC" w:rsidP="00263D42">
            <w:pPr>
              <w:rPr>
                <w:b/>
                <w:bCs/>
                <w:sz w:val="20"/>
                <w:szCs w:val="20"/>
              </w:rPr>
            </w:pPr>
            <w:bookmarkStart w:id="11" w:name="_Hlk39421740"/>
            <w:r>
              <w:rPr>
                <w:b/>
                <w:bCs/>
                <w:sz w:val="20"/>
                <w:szCs w:val="20"/>
              </w:rPr>
              <w:t>2.3 Layout of rooms and offices</w:t>
            </w:r>
          </w:p>
        </w:tc>
        <w:tc>
          <w:tcPr>
            <w:tcW w:w="345" w:type="pct"/>
            <w:shd w:val="clear" w:color="auto" w:fill="D9D9D9" w:themeFill="background1" w:themeFillShade="D9"/>
          </w:tcPr>
          <w:p w14:paraId="2BA776E3" w14:textId="77777777" w:rsidR="00043FEC" w:rsidRPr="00935400" w:rsidRDefault="00043FEC" w:rsidP="00263D42">
            <w:pPr>
              <w:rPr>
                <w:b/>
                <w:bCs/>
                <w:sz w:val="20"/>
                <w:szCs w:val="20"/>
              </w:rPr>
            </w:pPr>
          </w:p>
        </w:tc>
        <w:tc>
          <w:tcPr>
            <w:tcW w:w="345" w:type="pct"/>
            <w:shd w:val="clear" w:color="auto" w:fill="D9D9D9" w:themeFill="background1" w:themeFillShade="D9"/>
          </w:tcPr>
          <w:p w14:paraId="5288A9F2" w14:textId="77777777" w:rsidR="00043FEC" w:rsidRPr="00935400" w:rsidRDefault="00043FEC" w:rsidP="00263D42">
            <w:pPr>
              <w:rPr>
                <w:b/>
                <w:bCs/>
                <w:sz w:val="20"/>
                <w:szCs w:val="20"/>
              </w:rPr>
            </w:pPr>
          </w:p>
        </w:tc>
        <w:tc>
          <w:tcPr>
            <w:tcW w:w="342" w:type="pct"/>
            <w:shd w:val="clear" w:color="auto" w:fill="D9D9D9" w:themeFill="background1" w:themeFillShade="D9"/>
          </w:tcPr>
          <w:p w14:paraId="5FEC8DB1" w14:textId="77777777" w:rsidR="00043FEC" w:rsidRPr="00935400" w:rsidRDefault="00043FEC" w:rsidP="00263D42">
            <w:pPr>
              <w:rPr>
                <w:b/>
                <w:bCs/>
                <w:sz w:val="20"/>
                <w:szCs w:val="20"/>
              </w:rPr>
            </w:pPr>
          </w:p>
        </w:tc>
      </w:tr>
      <w:bookmarkEnd w:id="11"/>
      <w:tr w:rsidR="00043FEC" w:rsidRPr="007649EA" w14:paraId="06857648" w14:textId="77777777" w:rsidTr="00263D42">
        <w:trPr>
          <w:cnfStyle w:val="000000100000" w:firstRow="0" w:lastRow="0" w:firstColumn="0" w:lastColumn="0" w:oddVBand="0" w:evenVBand="0" w:oddHBand="1" w:evenHBand="0" w:firstRowFirstColumn="0" w:firstRowLastColumn="0" w:lastRowFirstColumn="0" w:lastRowLastColumn="0"/>
          <w:trHeight w:val="1345"/>
        </w:trPr>
        <w:tc>
          <w:tcPr>
            <w:tcW w:w="620" w:type="pct"/>
            <w:vAlign w:val="center"/>
          </w:tcPr>
          <w:p w14:paraId="7A371771" w14:textId="77777777" w:rsidR="00043FEC" w:rsidRPr="007649EA" w:rsidRDefault="00043FEC" w:rsidP="00263D42">
            <w:pPr>
              <w:rPr>
                <w:rFonts w:cs="Arial"/>
                <w:b/>
                <w:bCs/>
                <w:sz w:val="17"/>
                <w:szCs w:val="17"/>
              </w:rPr>
            </w:pPr>
            <w:r>
              <w:rPr>
                <w:rFonts w:cs="Arial"/>
                <w:b/>
                <w:bCs/>
                <w:sz w:val="17"/>
                <w:szCs w:val="17"/>
              </w:rPr>
              <w:t>High prevalence of Covid-19 or a variant of concern</w:t>
            </w:r>
          </w:p>
        </w:tc>
        <w:tc>
          <w:tcPr>
            <w:tcW w:w="351" w:type="pct"/>
            <w:shd w:val="clear" w:color="auto" w:fill="FFC000"/>
            <w:vAlign w:val="center"/>
          </w:tcPr>
          <w:p w14:paraId="2E8B4EFA" w14:textId="77777777" w:rsidR="00043FEC" w:rsidRDefault="00043FEC" w:rsidP="00263D42">
            <w:pPr>
              <w:pStyle w:val="Maintext"/>
              <w:jc w:val="center"/>
            </w:pPr>
          </w:p>
          <w:p w14:paraId="3161894A" w14:textId="77777777" w:rsidR="00043FEC" w:rsidRDefault="00043FEC" w:rsidP="00263D42">
            <w:pPr>
              <w:pStyle w:val="Maintext"/>
              <w:jc w:val="center"/>
            </w:pPr>
          </w:p>
          <w:p w14:paraId="05DCA5C4" w14:textId="77777777" w:rsidR="00043FEC" w:rsidRDefault="00043FEC" w:rsidP="00263D42">
            <w:pPr>
              <w:pStyle w:val="Maintext"/>
              <w:jc w:val="center"/>
            </w:pPr>
          </w:p>
          <w:p w14:paraId="7CD0076C" w14:textId="77777777" w:rsidR="00043FEC" w:rsidRDefault="00043FEC" w:rsidP="00263D42">
            <w:pPr>
              <w:pStyle w:val="Maintext"/>
              <w:jc w:val="center"/>
            </w:pPr>
          </w:p>
          <w:p w14:paraId="53B9B56A" w14:textId="77777777" w:rsidR="00043FEC" w:rsidRDefault="00043FEC" w:rsidP="00263D42">
            <w:pPr>
              <w:pStyle w:val="Maintext"/>
              <w:jc w:val="center"/>
            </w:pPr>
            <w:r>
              <w:t>M</w:t>
            </w:r>
          </w:p>
          <w:p w14:paraId="16719507" w14:textId="77777777" w:rsidR="00043FEC" w:rsidRDefault="00043FEC" w:rsidP="00263D42">
            <w:pPr>
              <w:pStyle w:val="Maintext"/>
              <w:jc w:val="center"/>
            </w:pPr>
          </w:p>
          <w:p w14:paraId="1E6EE824" w14:textId="77777777" w:rsidR="00043FEC" w:rsidRDefault="00043FEC" w:rsidP="00263D42">
            <w:pPr>
              <w:pStyle w:val="Maintext"/>
              <w:jc w:val="center"/>
            </w:pPr>
          </w:p>
          <w:p w14:paraId="1FCC6234" w14:textId="77777777" w:rsidR="00043FEC" w:rsidRDefault="00043FEC" w:rsidP="00263D42">
            <w:pPr>
              <w:pStyle w:val="Maintext"/>
              <w:jc w:val="center"/>
            </w:pPr>
          </w:p>
          <w:p w14:paraId="7EE03669" w14:textId="77777777" w:rsidR="00043FEC" w:rsidRDefault="00043FEC" w:rsidP="00263D42">
            <w:pPr>
              <w:pStyle w:val="Maintext"/>
              <w:jc w:val="center"/>
            </w:pPr>
          </w:p>
          <w:p w14:paraId="7A944BF5" w14:textId="77777777" w:rsidR="00043FEC" w:rsidRDefault="00043FEC" w:rsidP="00263D42">
            <w:pPr>
              <w:pStyle w:val="Maintext"/>
              <w:jc w:val="center"/>
            </w:pPr>
          </w:p>
          <w:p w14:paraId="2632F2E9" w14:textId="77777777" w:rsidR="00043FEC" w:rsidRPr="007649EA" w:rsidRDefault="00043FEC" w:rsidP="00263D42">
            <w:pPr>
              <w:pStyle w:val="Maintext"/>
              <w:jc w:val="center"/>
            </w:pPr>
          </w:p>
        </w:tc>
        <w:tc>
          <w:tcPr>
            <w:tcW w:w="1634" w:type="pct"/>
            <w:vAlign w:val="center"/>
          </w:tcPr>
          <w:p w14:paraId="0B9DA6B2" w14:textId="77777777" w:rsidR="00043FEC" w:rsidRPr="00BD47AB" w:rsidRDefault="00043FEC" w:rsidP="00263D42">
            <w:pPr>
              <w:spacing w:after="120"/>
              <w:rPr>
                <w:rFonts w:cs="Arial"/>
                <w:szCs w:val="17"/>
              </w:rPr>
            </w:pPr>
          </w:p>
          <w:p w14:paraId="3A10AA2B" w14:textId="77777777" w:rsidR="00043FEC" w:rsidRPr="005A2470" w:rsidRDefault="00043FEC" w:rsidP="00043FEC">
            <w:pPr>
              <w:pStyle w:val="ListParagraph"/>
              <w:numPr>
                <w:ilvl w:val="0"/>
                <w:numId w:val="40"/>
              </w:numPr>
              <w:spacing w:after="120"/>
              <w:rPr>
                <w:rFonts w:cs="Arial"/>
                <w:szCs w:val="17"/>
              </w:rPr>
            </w:pPr>
            <w:r>
              <w:rPr>
                <w:rFonts w:cs="Arial"/>
                <w:szCs w:val="17"/>
              </w:rPr>
              <w:t>Temporary re-introduction of all classrooms being set out with all desks facing forward and a yellow line marking 2m away from all students for the teacher to remain behind</w:t>
            </w:r>
          </w:p>
          <w:p w14:paraId="2C5D139B" w14:textId="77777777" w:rsidR="00043FEC" w:rsidRDefault="00043FEC" w:rsidP="00043FEC">
            <w:pPr>
              <w:pStyle w:val="ListParagraph"/>
              <w:numPr>
                <w:ilvl w:val="0"/>
                <w:numId w:val="40"/>
              </w:numPr>
              <w:spacing w:before="120"/>
              <w:rPr>
                <w:rFonts w:cs="Arial"/>
                <w:szCs w:val="17"/>
              </w:rPr>
            </w:pPr>
            <w:r>
              <w:rPr>
                <w:rFonts w:cs="Arial"/>
                <w:szCs w:val="17"/>
              </w:rPr>
              <w:t>Department staff rooms not to be used</w:t>
            </w:r>
          </w:p>
          <w:p w14:paraId="09C5EEF0" w14:textId="77777777" w:rsidR="00043FEC" w:rsidRPr="005A2470" w:rsidRDefault="00043FEC" w:rsidP="00043FEC">
            <w:pPr>
              <w:pStyle w:val="ListParagraph"/>
              <w:numPr>
                <w:ilvl w:val="0"/>
                <w:numId w:val="40"/>
              </w:numPr>
              <w:spacing w:before="120"/>
              <w:rPr>
                <w:rFonts w:cs="Arial"/>
                <w:szCs w:val="17"/>
              </w:rPr>
            </w:pPr>
            <w:r>
              <w:rPr>
                <w:rFonts w:cs="Arial"/>
                <w:szCs w:val="17"/>
              </w:rPr>
              <w:t>Meetings help on Teams rather than in offices</w:t>
            </w:r>
          </w:p>
        </w:tc>
        <w:tc>
          <w:tcPr>
            <w:tcW w:w="244" w:type="pct"/>
            <w:vAlign w:val="center"/>
          </w:tcPr>
          <w:p w14:paraId="096C278F" w14:textId="77777777" w:rsidR="00043FEC" w:rsidRPr="007649EA" w:rsidRDefault="00043FEC" w:rsidP="00263D42">
            <w:pPr>
              <w:pStyle w:val="Maintext"/>
              <w:jc w:val="center"/>
            </w:pPr>
            <w:r>
              <w:t>To be used if required</w:t>
            </w:r>
          </w:p>
        </w:tc>
        <w:tc>
          <w:tcPr>
            <w:tcW w:w="769" w:type="pct"/>
            <w:vAlign w:val="center"/>
          </w:tcPr>
          <w:p w14:paraId="15365F89" w14:textId="77777777" w:rsidR="00043FEC" w:rsidRPr="00137A79" w:rsidRDefault="00043FEC" w:rsidP="00263D42">
            <w:pPr>
              <w:rPr>
                <w:sz w:val="28"/>
                <w:szCs w:val="28"/>
              </w:rPr>
            </w:pPr>
          </w:p>
          <w:p w14:paraId="61FBC24A" w14:textId="77777777" w:rsidR="00043FEC" w:rsidRPr="007649EA" w:rsidRDefault="00043FEC" w:rsidP="00043FEC">
            <w:pPr>
              <w:pStyle w:val="ListParagraph"/>
              <w:numPr>
                <w:ilvl w:val="0"/>
                <w:numId w:val="34"/>
              </w:numPr>
              <w:ind w:left="170" w:hanging="170"/>
            </w:pPr>
          </w:p>
        </w:tc>
        <w:tc>
          <w:tcPr>
            <w:tcW w:w="350" w:type="pct"/>
            <w:shd w:val="clear" w:color="auto" w:fill="92D050"/>
            <w:vAlign w:val="center"/>
          </w:tcPr>
          <w:p w14:paraId="12598194" w14:textId="77777777" w:rsidR="00043FEC" w:rsidRPr="007649EA" w:rsidRDefault="00043FEC" w:rsidP="00263D42">
            <w:pPr>
              <w:pStyle w:val="Maintext"/>
              <w:jc w:val="center"/>
            </w:pPr>
            <w:r>
              <w:t>L</w:t>
            </w:r>
          </w:p>
        </w:tc>
        <w:tc>
          <w:tcPr>
            <w:tcW w:w="345" w:type="pct"/>
            <w:vAlign w:val="center"/>
          </w:tcPr>
          <w:p w14:paraId="0ECCC570" w14:textId="77777777" w:rsidR="00043FEC" w:rsidRDefault="00043FEC" w:rsidP="00263D42">
            <w:pPr>
              <w:pStyle w:val="Maintext"/>
              <w:jc w:val="center"/>
            </w:pPr>
            <w:r>
              <w:t>HT</w:t>
            </w:r>
          </w:p>
        </w:tc>
        <w:tc>
          <w:tcPr>
            <w:tcW w:w="345" w:type="pct"/>
            <w:vAlign w:val="center"/>
          </w:tcPr>
          <w:p w14:paraId="60BF15C7" w14:textId="77777777" w:rsidR="00043FEC" w:rsidRDefault="00043FEC" w:rsidP="00263D42">
            <w:pPr>
              <w:pStyle w:val="Maintext"/>
              <w:jc w:val="center"/>
            </w:pPr>
            <w:r>
              <w:t>CEO</w:t>
            </w:r>
          </w:p>
        </w:tc>
        <w:tc>
          <w:tcPr>
            <w:tcW w:w="342" w:type="pct"/>
            <w:vAlign w:val="center"/>
          </w:tcPr>
          <w:p w14:paraId="1DB3670F" w14:textId="77777777" w:rsidR="00043FEC" w:rsidRDefault="00043FEC" w:rsidP="00263D42">
            <w:pPr>
              <w:pStyle w:val="Maintext"/>
              <w:jc w:val="center"/>
            </w:pPr>
            <w:r>
              <w:t>Monthly</w:t>
            </w:r>
          </w:p>
        </w:tc>
      </w:tr>
      <w:tr w:rsidR="00043FEC" w:rsidRPr="007649EA" w14:paraId="5E620B20" w14:textId="77777777" w:rsidTr="00263D42">
        <w:trPr>
          <w:cnfStyle w:val="000000010000" w:firstRow="0" w:lastRow="0" w:firstColumn="0" w:lastColumn="0" w:oddVBand="0" w:evenVBand="0" w:oddHBand="0" w:evenHBand="1" w:firstRowFirstColumn="0" w:firstRowLastColumn="0" w:lastRowFirstColumn="0" w:lastRowLastColumn="0"/>
          <w:trHeight w:val="844"/>
        </w:trPr>
        <w:tc>
          <w:tcPr>
            <w:tcW w:w="5000" w:type="pct"/>
            <w:gridSpan w:val="9"/>
            <w:shd w:val="clear" w:color="auto" w:fill="FFC000"/>
          </w:tcPr>
          <w:p w14:paraId="491754BD" w14:textId="77777777" w:rsidR="00043FEC" w:rsidRPr="00BD47AB" w:rsidRDefault="00043FEC" w:rsidP="00263D42">
            <w:pPr>
              <w:pStyle w:val="Maintext"/>
              <w:rPr>
                <w:b/>
                <w:bCs/>
                <w:color w:val="FFFFFF" w:themeColor="background1"/>
                <w:sz w:val="22"/>
              </w:rPr>
            </w:pPr>
            <w:r w:rsidRPr="00BD47AB">
              <w:rPr>
                <w:b/>
                <w:bCs/>
                <w:color w:val="FFFFFF" w:themeColor="background1"/>
                <w:sz w:val="22"/>
              </w:rPr>
              <w:t xml:space="preserve">3. Shielding </w:t>
            </w:r>
          </w:p>
          <w:p w14:paraId="1A6BBCD5" w14:textId="77777777" w:rsidR="00043FEC" w:rsidRDefault="00043FEC" w:rsidP="00263D42">
            <w:pPr>
              <w:pStyle w:val="Maintext"/>
              <w:rPr>
                <w:b/>
                <w:bCs/>
                <w:color w:val="FFFFFF" w:themeColor="background1"/>
                <w:sz w:val="22"/>
              </w:rPr>
            </w:pPr>
            <w:r w:rsidRPr="00F40FCD">
              <w:rPr>
                <w:b/>
                <w:bCs/>
                <w:color w:val="FFFFFF" w:themeColor="background1"/>
                <w:sz w:val="22"/>
              </w:rPr>
              <w:t>Shielding is currently paused.  In the event of a major outbreak or Variant of Concern (</w:t>
            </w:r>
            <w:proofErr w:type="spellStart"/>
            <w:r w:rsidRPr="00F40FCD">
              <w:rPr>
                <w:b/>
                <w:bCs/>
                <w:color w:val="FFFFFF" w:themeColor="background1"/>
                <w:sz w:val="22"/>
              </w:rPr>
              <w:t>VoC</w:t>
            </w:r>
            <w:proofErr w:type="spellEnd"/>
            <w:r w:rsidRPr="00F40FCD">
              <w:rPr>
                <w:b/>
                <w:bCs/>
                <w:color w:val="FFFFFF" w:themeColor="background1"/>
                <w:sz w:val="22"/>
              </w:rPr>
              <w:t>) that poses a significant risk to individuals on the shielded patient list, ministers could agree to reintroduce shielding</w:t>
            </w:r>
          </w:p>
          <w:p w14:paraId="25DAC980" w14:textId="77777777" w:rsidR="00F61273" w:rsidRDefault="00F61273" w:rsidP="00263D42">
            <w:pPr>
              <w:pStyle w:val="Maintext"/>
              <w:rPr>
                <w:b/>
                <w:bCs/>
                <w:color w:val="FFFFFF" w:themeColor="background1"/>
                <w:sz w:val="22"/>
              </w:rPr>
            </w:pPr>
          </w:p>
          <w:p w14:paraId="1F1AB36C" w14:textId="3237E862" w:rsidR="00F61273" w:rsidRPr="00F40FCD" w:rsidRDefault="00F61273" w:rsidP="00263D42">
            <w:pPr>
              <w:pStyle w:val="Maintext"/>
              <w:rPr>
                <w:b/>
                <w:bCs/>
              </w:rPr>
            </w:pPr>
          </w:p>
        </w:tc>
      </w:tr>
      <w:tr w:rsidR="00043FEC" w:rsidRPr="00935400" w14:paraId="45C5F4A9" w14:textId="77777777" w:rsidTr="00263D42">
        <w:trPr>
          <w:cnfStyle w:val="000000100000" w:firstRow="0" w:lastRow="0" w:firstColumn="0" w:lastColumn="0" w:oddVBand="0" w:evenVBand="0" w:oddHBand="1" w:evenHBand="0" w:firstRowFirstColumn="0" w:firstRowLastColumn="0" w:lastRowFirstColumn="0" w:lastRowLastColumn="0"/>
          <w:trHeight w:val="391"/>
        </w:trPr>
        <w:tc>
          <w:tcPr>
            <w:tcW w:w="3968" w:type="pct"/>
            <w:gridSpan w:val="6"/>
            <w:shd w:val="clear" w:color="auto" w:fill="D9D9D9" w:themeFill="background1" w:themeFillShade="D9"/>
          </w:tcPr>
          <w:p w14:paraId="7251C31B" w14:textId="77777777" w:rsidR="00043FEC" w:rsidRPr="00935400" w:rsidRDefault="00043FEC" w:rsidP="00263D42">
            <w:pPr>
              <w:rPr>
                <w:b/>
                <w:bCs/>
                <w:sz w:val="20"/>
                <w:szCs w:val="20"/>
              </w:rPr>
            </w:pPr>
            <w:bookmarkStart w:id="12" w:name="_Hlk39423196"/>
            <w:r>
              <w:rPr>
                <w:b/>
                <w:bCs/>
                <w:sz w:val="20"/>
                <w:szCs w:val="20"/>
              </w:rPr>
              <w:t>3.1 Students needing to shield</w:t>
            </w:r>
          </w:p>
        </w:tc>
        <w:tc>
          <w:tcPr>
            <w:tcW w:w="345" w:type="pct"/>
            <w:shd w:val="clear" w:color="auto" w:fill="D9D9D9" w:themeFill="background1" w:themeFillShade="D9"/>
          </w:tcPr>
          <w:p w14:paraId="45B6E602" w14:textId="77777777" w:rsidR="00043FEC" w:rsidRPr="00935400" w:rsidRDefault="00043FEC" w:rsidP="00263D42">
            <w:pPr>
              <w:rPr>
                <w:b/>
                <w:bCs/>
                <w:sz w:val="20"/>
                <w:szCs w:val="20"/>
              </w:rPr>
            </w:pPr>
          </w:p>
        </w:tc>
        <w:tc>
          <w:tcPr>
            <w:tcW w:w="345" w:type="pct"/>
            <w:shd w:val="clear" w:color="auto" w:fill="D9D9D9" w:themeFill="background1" w:themeFillShade="D9"/>
          </w:tcPr>
          <w:p w14:paraId="14A2B6AB" w14:textId="77777777" w:rsidR="00043FEC" w:rsidRPr="00935400" w:rsidRDefault="00043FEC" w:rsidP="00263D42">
            <w:pPr>
              <w:rPr>
                <w:b/>
                <w:bCs/>
                <w:sz w:val="20"/>
                <w:szCs w:val="20"/>
              </w:rPr>
            </w:pPr>
          </w:p>
        </w:tc>
        <w:tc>
          <w:tcPr>
            <w:tcW w:w="342" w:type="pct"/>
            <w:shd w:val="clear" w:color="auto" w:fill="D9D9D9" w:themeFill="background1" w:themeFillShade="D9"/>
          </w:tcPr>
          <w:p w14:paraId="41466CBA" w14:textId="77777777" w:rsidR="00043FEC" w:rsidRPr="00935400" w:rsidRDefault="00043FEC" w:rsidP="00263D42">
            <w:pPr>
              <w:rPr>
                <w:b/>
                <w:bCs/>
                <w:sz w:val="20"/>
                <w:szCs w:val="20"/>
              </w:rPr>
            </w:pPr>
          </w:p>
        </w:tc>
      </w:tr>
      <w:bookmarkEnd w:id="12"/>
      <w:tr w:rsidR="00AD6962" w:rsidRPr="007649EA" w14:paraId="361B16F5" w14:textId="77777777" w:rsidTr="00263D42">
        <w:trPr>
          <w:cnfStyle w:val="000000010000" w:firstRow="0" w:lastRow="0" w:firstColumn="0" w:lastColumn="0" w:oddVBand="0" w:evenVBand="0" w:oddHBand="0" w:evenHBand="1" w:firstRowFirstColumn="0" w:firstRowLastColumn="0" w:lastRowFirstColumn="0" w:lastRowLastColumn="0"/>
          <w:trHeight w:val="774"/>
        </w:trPr>
        <w:tc>
          <w:tcPr>
            <w:tcW w:w="620" w:type="pct"/>
            <w:vAlign w:val="center"/>
          </w:tcPr>
          <w:p w14:paraId="5647D01C" w14:textId="77777777" w:rsidR="00043FEC" w:rsidRPr="007649EA" w:rsidRDefault="00043FEC" w:rsidP="00263D42">
            <w:pPr>
              <w:rPr>
                <w:rFonts w:cs="Arial"/>
                <w:b/>
                <w:bCs/>
                <w:sz w:val="17"/>
                <w:szCs w:val="17"/>
              </w:rPr>
            </w:pPr>
            <w:r>
              <w:rPr>
                <w:rFonts w:cs="Arial"/>
                <w:b/>
                <w:bCs/>
                <w:sz w:val="17"/>
                <w:szCs w:val="17"/>
              </w:rPr>
              <w:t>A major outbreak of Covid-19 or a variant of concern results in some students needing to shield</w:t>
            </w:r>
          </w:p>
        </w:tc>
        <w:tc>
          <w:tcPr>
            <w:tcW w:w="351" w:type="pct"/>
            <w:shd w:val="clear" w:color="auto" w:fill="FFC000"/>
            <w:vAlign w:val="center"/>
          </w:tcPr>
          <w:p w14:paraId="1C079E69" w14:textId="77777777" w:rsidR="00043FEC" w:rsidRDefault="00043FEC" w:rsidP="00263D42">
            <w:pPr>
              <w:pStyle w:val="Maintext"/>
            </w:pPr>
            <w:r>
              <w:t>M</w:t>
            </w:r>
          </w:p>
          <w:p w14:paraId="6B54EC9F" w14:textId="77777777" w:rsidR="00043FEC" w:rsidRPr="007649EA" w:rsidRDefault="00043FEC" w:rsidP="00263D42">
            <w:pPr>
              <w:pStyle w:val="Maintext"/>
            </w:pPr>
          </w:p>
        </w:tc>
        <w:tc>
          <w:tcPr>
            <w:tcW w:w="1634" w:type="pct"/>
            <w:vAlign w:val="center"/>
          </w:tcPr>
          <w:p w14:paraId="34067EBB" w14:textId="77777777" w:rsidR="00043FEC" w:rsidRDefault="00043FEC" w:rsidP="00043FEC">
            <w:pPr>
              <w:pStyle w:val="NormalWeb"/>
              <w:numPr>
                <w:ilvl w:val="0"/>
                <w:numId w:val="41"/>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Students informed of their need to isolate/shield</w:t>
            </w:r>
          </w:p>
          <w:p w14:paraId="7838A638" w14:textId="77777777" w:rsidR="00043FEC" w:rsidRDefault="00043FEC" w:rsidP="00043FEC">
            <w:pPr>
              <w:pStyle w:val="NormalWeb"/>
              <w:numPr>
                <w:ilvl w:val="0"/>
                <w:numId w:val="41"/>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Staff informed of which students are shielding</w:t>
            </w:r>
          </w:p>
          <w:p w14:paraId="304DADD4" w14:textId="77777777" w:rsidR="00043FEC" w:rsidRPr="00EE5541" w:rsidRDefault="00043FEC" w:rsidP="00043FEC">
            <w:pPr>
              <w:pStyle w:val="NormalWeb"/>
              <w:numPr>
                <w:ilvl w:val="0"/>
                <w:numId w:val="41"/>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Staff provide high quality work for students to complete at home, enabling them to join lessons on Teams wherever possible</w:t>
            </w:r>
          </w:p>
        </w:tc>
        <w:tc>
          <w:tcPr>
            <w:tcW w:w="244" w:type="pct"/>
            <w:vAlign w:val="center"/>
          </w:tcPr>
          <w:p w14:paraId="2F125EAE" w14:textId="77777777" w:rsidR="00043FEC" w:rsidRPr="004C0F34" w:rsidRDefault="00043FEC" w:rsidP="00263D42">
            <w:pPr>
              <w:pStyle w:val="Maintext"/>
              <w:rPr>
                <w:sz w:val="16"/>
                <w:szCs w:val="16"/>
              </w:rPr>
            </w:pPr>
          </w:p>
          <w:p w14:paraId="6EC709AE" w14:textId="77777777" w:rsidR="00043FEC" w:rsidRPr="007649EA" w:rsidRDefault="00043FEC" w:rsidP="00263D42">
            <w:pPr>
              <w:pStyle w:val="Maintext"/>
            </w:pPr>
            <w:r>
              <w:t xml:space="preserve">To be </w:t>
            </w:r>
            <w:proofErr w:type="spellStart"/>
            <w:r>
              <w:t>implem-ented</w:t>
            </w:r>
            <w:proofErr w:type="spellEnd"/>
            <w:r>
              <w:t xml:space="preserve"> if required</w:t>
            </w:r>
          </w:p>
        </w:tc>
        <w:tc>
          <w:tcPr>
            <w:tcW w:w="769" w:type="pct"/>
            <w:vAlign w:val="center"/>
          </w:tcPr>
          <w:p w14:paraId="64CB5B8F" w14:textId="77777777" w:rsidR="00043FEC" w:rsidRPr="00137A79" w:rsidRDefault="00043FEC" w:rsidP="00263D42">
            <w:pPr>
              <w:rPr>
                <w:sz w:val="16"/>
                <w:szCs w:val="16"/>
              </w:rPr>
            </w:pPr>
          </w:p>
          <w:p w14:paraId="688466D2" w14:textId="77777777" w:rsidR="00043FEC" w:rsidRPr="007649EA" w:rsidRDefault="00043FEC" w:rsidP="00043FEC">
            <w:pPr>
              <w:pStyle w:val="ListParagraph"/>
              <w:numPr>
                <w:ilvl w:val="0"/>
                <w:numId w:val="34"/>
              </w:numPr>
              <w:ind w:left="170" w:hanging="170"/>
            </w:pPr>
          </w:p>
          <w:p w14:paraId="3A697961" w14:textId="77777777" w:rsidR="00043FEC" w:rsidRPr="007649EA" w:rsidRDefault="00043FEC" w:rsidP="00043FEC">
            <w:pPr>
              <w:pStyle w:val="ListParagraph"/>
              <w:numPr>
                <w:ilvl w:val="0"/>
                <w:numId w:val="34"/>
              </w:numPr>
              <w:ind w:left="170" w:hanging="170"/>
            </w:pPr>
          </w:p>
        </w:tc>
        <w:tc>
          <w:tcPr>
            <w:tcW w:w="350" w:type="pct"/>
            <w:shd w:val="clear" w:color="auto" w:fill="92D050"/>
            <w:vAlign w:val="center"/>
          </w:tcPr>
          <w:p w14:paraId="7B625813" w14:textId="77777777" w:rsidR="00043FEC" w:rsidRPr="007649EA" w:rsidRDefault="00043FEC" w:rsidP="00263D42">
            <w:pPr>
              <w:pStyle w:val="Maintext"/>
            </w:pPr>
            <w:r>
              <w:t>L</w:t>
            </w:r>
          </w:p>
        </w:tc>
        <w:tc>
          <w:tcPr>
            <w:tcW w:w="345" w:type="pct"/>
            <w:vAlign w:val="center"/>
          </w:tcPr>
          <w:p w14:paraId="06D9C8F1" w14:textId="77777777" w:rsidR="00043FEC" w:rsidRDefault="00043FEC" w:rsidP="00263D42">
            <w:pPr>
              <w:pStyle w:val="Maintext"/>
              <w:jc w:val="center"/>
            </w:pPr>
            <w:r>
              <w:t>HT</w:t>
            </w:r>
          </w:p>
        </w:tc>
        <w:tc>
          <w:tcPr>
            <w:tcW w:w="345" w:type="pct"/>
            <w:vAlign w:val="center"/>
          </w:tcPr>
          <w:p w14:paraId="6BFE78B9" w14:textId="77777777" w:rsidR="00043FEC" w:rsidRDefault="00043FEC" w:rsidP="00263D42">
            <w:pPr>
              <w:pStyle w:val="Maintext"/>
              <w:jc w:val="center"/>
            </w:pPr>
            <w:r>
              <w:t>CEO</w:t>
            </w:r>
          </w:p>
        </w:tc>
        <w:tc>
          <w:tcPr>
            <w:tcW w:w="342" w:type="pct"/>
            <w:vAlign w:val="center"/>
          </w:tcPr>
          <w:p w14:paraId="1C6A53BC" w14:textId="77777777" w:rsidR="00043FEC" w:rsidRDefault="00043FEC" w:rsidP="00263D42">
            <w:pPr>
              <w:pStyle w:val="Maintext"/>
              <w:jc w:val="center"/>
            </w:pPr>
            <w:r>
              <w:t>Monthly</w:t>
            </w:r>
          </w:p>
        </w:tc>
      </w:tr>
      <w:tr w:rsidR="00043FEC" w:rsidRPr="00935400" w14:paraId="4437161A" w14:textId="77777777" w:rsidTr="00263D42">
        <w:trPr>
          <w:cnfStyle w:val="000000100000" w:firstRow="0" w:lastRow="0" w:firstColumn="0" w:lastColumn="0" w:oddVBand="0" w:evenVBand="0" w:oddHBand="1" w:evenHBand="0" w:firstRowFirstColumn="0" w:firstRowLastColumn="0" w:lastRowFirstColumn="0" w:lastRowLastColumn="0"/>
          <w:trHeight w:val="428"/>
        </w:trPr>
        <w:tc>
          <w:tcPr>
            <w:tcW w:w="3968" w:type="pct"/>
            <w:gridSpan w:val="6"/>
            <w:shd w:val="clear" w:color="auto" w:fill="D9D9D9" w:themeFill="background1" w:themeFillShade="D9"/>
            <w:vAlign w:val="center"/>
          </w:tcPr>
          <w:p w14:paraId="484C8FAB" w14:textId="77777777" w:rsidR="00043FEC" w:rsidRPr="00935400" w:rsidRDefault="00043FEC" w:rsidP="00263D42">
            <w:pPr>
              <w:rPr>
                <w:b/>
                <w:bCs/>
                <w:sz w:val="20"/>
                <w:szCs w:val="20"/>
              </w:rPr>
            </w:pPr>
            <w:bookmarkStart w:id="13" w:name="_Toc39163457"/>
            <w:bookmarkStart w:id="14" w:name="_Toc39315795"/>
            <w:r>
              <w:rPr>
                <w:b/>
                <w:bCs/>
                <w:sz w:val="20"/>
                <w:szCs w:val="20"/>
              </w:rPr>
              <w:t>3.2 Staff needing to shield</w:t>
            </w:r>
          </w:p>
        </w:tc>
        <w:tc>
          <w:tcPr>
            <w:tcW w:w="345" w:type="pct"/>
            <w:shd w:val="clear" w:color="auto" w:fill="D9D9D9" w:themeFill="background1" w:themeFillShade="D9"/>
            <w:vAlign w:val="center"/>
          </w:tcPr>
          <w:p w14:paraId="3C3064B8" w14:textId="77777777" w:rsidR="00043FEC" w:rsidRPr="00935400" w:rsidRDefault="00043FEC" w:rsidP="00263D42">
            <w:pPr>
              <w:jc w:val="center"/>
              <w:rPr>
                <w:b/>
                <w:bCs/>
                <w:sz w:val="20"/>
                <w:szCs w:val="20"/>
              </w:rPr>
            </w:pPr>
          </w:p>
        </w:tc>
        <w:tc>
          <w:tcPr>
            <w:tcW w:w="345" w:type="pct"/>
            <w:shd w:val="clear" w:color="auto" w:fill="D9D9D9" w:themeFill="background1" w:themeFillShade="D9"/>
            <w:vAlign w:val="center"/>
          </w:tcPr>
          <w:p w14:paraId="2794B944" w14:textId="77777777" w:rsidR="00043FEC" w:rsidRPr="00935400" w:rsidRDefault="00043FEC" w:rsidP="00263D42">
            <w:pPr>
              <w:jc w:val="center"/>
              <w:rPr>
                <w:b/>
                <w:bCs/>
                <w:sz w:val="20"/>
                <w:szCs w:val="20"/>
              </w:rPr>
            </w:pPr>
          </w:p>
        </w:tc>
        <w:tc>
          <w:tcPr>
            <w:tcW w:w="342" w:type="pct"/>
            <w:shd w:val="clear" w:color="auto" w:fill="D9D9D9" w:themeFill="background1" w:themeFillShade="D9"/>
            <w:vAlign w:val="center"/>
          </w:tcPr>
          <w:p w14:paraId="0F94380D" w14:textId="77777777" w:rsidR="00043FEC" w:rsidRPr="00935400" w:rsidRDefault="00043FEC" w:rsidP="00263D42">
            <w:pPr>
              <w:jc w:val="center"/>
              <w:rPr>
                <w:b/>
                <w:bCs/>
                <w:sz w:val="20"/>
                <w:szCs w:val="20"/>
              </w:rPr>
            </w:pPr>
          </w:p>
        </w:tc>
      </w:tr>
      <w:bookmarkEnd w:id="13"/>
      <w:bookmarkEnd w:id="14"/>
      <w:tr w:rsidR="00AD6962" w:rsidRPr="007649EA" w14:paraId="028B1B63" w14:textId="77777777" w:rsidTr="00263D42">
        <w:trPr>
          <w:cnfStyle w:val="000000010000" w:firstRow="0" w:lastRow="0" w:firstColumn="0" w:lastColumn="0" w:oddVBand="0" w:evenVBand="0" w:oddHBand="0" w:evenHBand="1" w:firstRowFirstColumn="0" w:firstRowLastColumn="0" w:lastRowFirstColumn="0" w:lastRowLastColumn="0"/>
          <w:trHeight w:val="1538"/>
        </w:trPr>
        <w:tc>
          <w:tcPr>
            <w:tcW w:w="620" w:type="pct"/>
            <w:shd w:val="clear" w:color="auto" w:fill="auto"/>
            <w:vAlign w:val="center"/>
          </w:tcPr>
          <w:p w14:paraId="1057B2F3" w14:textId="77777777" w:rsidR="00043FEC" w:rsidRPr="007649EA" w:rsidRDefault="00043FEC" w:rsidP="00263D42">
            <w:pPr>
              <w:rPr>
                <w:rFonts w:cs="Arial"/>
                <w:b/>
                <w:bCs/>
                <w:sz w:val="17"/>
                <w:szCs w:val="17"/>
              </w:rPr>
            </w:pPr>
            <w:r>
              <w:rPr>
                <w:rFonts w:cs="Arial"/>
                <w:b/>
                <w:bCs/>
                <w:sz w:val="17"/>
                <w:szCs w:val="17"/>
              </w:rPr>
              <w:t>A major outbreak of Covid-19 or a variant of concern results in some staff needing to shield</w:t>
            </w:r>
          </w:p>
        </w:tc>
        <w:tc>
          <w:tcPr>
            <w:tcW w:w="351" w:type="pct"/>
            <w:shd w:val="clear" w:color="auto" w:fill="FFC000"/>
            <w:vAlign w:val="center"/>
          </w:tcPr>
          <w:p w14:paraId="0F78BD0B" w14:textId="77777777" w:rsidR="00043FEC" w:rsidRPr="007649EA" w:rsidRDefault="00043FEC" w:rsidP="00263D42">
            <w:pPr>
              <w:pStyle w:val="Maintext"/>
            </w:pPr>
            <w:r>
              <w:t>M</w:t>
            </w:r>
          </w:p>
        </w:tc>
        <w:tc>
          <w:tcPr>
            <w:tcW w:w="1634" w:type="pct"/>
            <w:shd w:val="clear" w:color="auto" w:fill="auto"/>
            <w:vAlign w:val="center"/>
          </w:tcPr>
          <w:p w14:paraId="25F8FB48" w14:textId="77777777" w:rsidR="00043FEC" w:rsidRDefault="00043FEC" w:rsidP="00043FEC">
            <w:pPr>
              <w:pStyle w:val="ListParagraph"/>
              <w:numPr>
                <w:ilvl w:val="0"/>
                <w:numId w:val="42"/>
              </w:numPr>
              <w:spacing w:before="120" w:after="120"/>
              <w:rPr>
                <w:rFonts w:cs="Arial"/>
                <w:szCs w:val="17"/>
              </w:rPr>
            </w:pPr>
            <w:r>
              <w:rPr>
                <w:rFonts w:cs="Arial"/>
                <w:szCs w:val="17"/>
              </w:rPr>
              <w:t xml:space="preserve">Staff provided with equipment, so they </w:t>
            </w:r>
            <w:proofErr w:type="gramStart"/>
            <w:r>
              <w:rPr>
                <w:rFonts w:cs="Arial"/>
                <w:szCs w:val="17"/>
              </w:rPr>
              <w:t>are able to</w:t>
            </w:r>
            <w:proofErr w:type="gramEnd"/>
            <w:r>
              <w:rPr>
                <w:rFonts w:cs="Arial"/>
                <w:szCs w:val="17"/>
              </w:rPr>
              <w:t xml:space="preserve"> work from home</w:t>
            </w:r>
          </w:p>
          <w:p w14:paraId="5BCCBA0B" w14:textId="77777777" w:rsidR="00043FEC" w:rsidRDefault="00043FEC" w:rsidP="00043FEC">
            <w:pPr>
              <w:pStyle w:val="ListParagraph"/>
              <w:numPr>
                <w:ilvl w:val="0"/>
                <w:numId w:val="42"/>
              </w:numPr>
              <w:spacing w:before="120" w:after="120"/>
              <w:rPr>
                <w:rFonts w:cs="Arial"/>
                <w:szCs w:val="17"/>
              </w:rPr>
            </w:pPr>
            <w:r>
              <w:rPr>
                <w:rFonts w:cs="Arial"/>
                <w:szCs w:val="17"/>
              </w:rPr>
              <w:t>Teaching staff to teach on Teams and school to provide a person in the classroom to facilitate the connection between teacher and class</w:t>
            </w:r>
          </w:p>
          <w:p w14:paraId="580A1D5F" w14:textId="77777777" w:rsidR="00043FEC" w:rsidRPr="007649EA" w:rsidRDefault="00043FEC" w:rsidP="00043FEC">
            <w:pPr>
              <w:pStyle w:val="ListParagraph"/>
              <w:numPr>
                <w:ilvl w:val="0"/>
                <w:numId w:val="42"/>
              </w:numPr>
              <w:spacing w:before="120" w:after="120"/>
              <w:rPr>
                <w:rFonts w:cs="Arial"/>
                <w:szCs w:val="17"/>
              </w:rPr>
            </w:pPr>
            <w:r>
              <w:rPr>
                <w:rFonts w:cs="Arial"/>
                <w:szCs w:val="17"/>
              </w:rPr>
              <w:t>Teachers provide feedback to students remotely/electronically</w:t>
            </w:r>
          </w:p>
        </w:tc>
        <w:tc>
          <w:tcPr>
            <w:tcW w:w="244" w:type="pct"/>
            <w:shd w:val="clear" w:color="auto" w:fill="auto"/>
            <w:vAlign w:val="center"/>
          </w:tcPr>
          <w:p w14:paraId="1715BC80" w14:textId="77777777" w:rsidR="00043FEC" w:rsidRDefault="00043FEC" w:rsidP="00263D42">
            <w:pPr>
              <w:pStyle w:val="Maintext"/>
            </w:pPr>
          </w:p>
          <w:p w14:paraId="37ED3F0F" w14:textId="77777777" w:rsidR="00043FEC" w:rsidRPr="008D0E06" w:rsidRDefault="00043FEC" w:rsidP="00263D42">
            <w:pPr>
              <w:pStyle w:val="Maintext"/>
            </w:pPr>
            <w:r>
              <w:t xml:space="preserve">To be </w:t>
            </w:r>
            <w:proofErr w:type="spellStart"/>
            <w:r>
              <w:t>implem-ented</w:t>
            </w:r>
            <w:proofErr w:type="spellEnd"/>
            <w:r>
              <w:t xml:space="preserve"> if required</w:t>
            </w:r>
          </w:p>
        </w:tc>
        <w:tc>
          <w:tcPr>
            <w:tcW w:w="769" w:type="pct"/>
            <w:shd w:val="clear" w:color="auto" w:fill="auto"/>
            <w:vAlign w:val="center"/>
          </w:tcPr>
          <w:p w14:paraId="23990402" w14:textId="77777777" w:rsidR="00043FEC" w:rsidRDefault="00043FEC" w:rsidP="00263D42">
            <w:pPr>
              <w:pStyle w:val="ListParagraph"/>
              <w:ind w:left="170"/>
            </w:pPr>
          </w:p>
          <w:p w14:paraId="403B873C" w14:textId="77777777" w:rsidR="00043FEC" w:rsidRPr="008D0E06" w:rsidRDefault="00043FEC" w:rsidP="00043FEC">
            <w:pPr>
              <w:pStyle w:val="ListParagraph"/>
              <w:numPr>
                <w:ilvl w:val="0"/>
                <w:numId w:val="34"/>
              </w:numPr>
              <w:ind w:left="170" w:hanging="170"/>
            </w:pPr>
          </w:p>
        </w:tc>
        <w:tc>
          <w:tcPr>
            <w:tcW w:w="350" w:type="pct"/>
            <w:shd w:val="clear" w:color="auto" w:fill="92D050"/>
            <w:vAlign w:val="center"/>
          </w:tcPr>
          <w:p w14:paraId="46BFDFB7" w14:textId="77777777" w:rsidR="00043FEC" w:rsidRPr="008D0E06" w:rsidRDefault="00043FEC" w:rsidP="00263D42">
            <w:pPr>
              <w:pStyle w:val="Maintext"/>
            </w:pPr>
            <w:r>
              <w:t>L</w:t>
            </w:r>
          </w:p>
        </w:tc>
        <w:tc>
          <w:tcPr>
            <w:tcW w:w="345" w:type="pct"/>
            <w:vAlign w:val="center"/>
          </w:tcPr>
          <w:p w14:paraId="49F63DEE" w14:textId="77777777" w:rsidR="00043FEC" w:rsidRDefault="00043FEC" w:rsidP="00263D42">
            <w:pPr>
              <w:pStyle w:val="Maintext"/>
              <w:jc w:val="center"/>
            </w:pPr>
            <w:r>
              <w:t>HT</w:t>
            </w:r>
          </w:p>
        </w:tc>
        <w:tc>
          <w:tcPr>
            <w:tcW w:w="345" w:type="pct"/>
            <w:vAlign w:val="center"/>
          </w:tcPr>
          <w:p w14:paraId="06B2B41F" w14:textId="77777777" w:rsidR="00043FEC" w:rsidRDefault="00043FEC" w:rsidP="00263D42">
            <w:pPr>
              <w:pStyle w:val="Maintext"/>
              <w:jc w:val="center"/>
            </w:pPr>
            <w:r>
              <w:t>COO</w:t>
            </w:r>
          </w:p>
        </w:tc>
        <w:tc>
          <w:tcPr>
            <w:tcW w:w="342" w:type="pct"/>
            <w:vAlign w:val="center"/>
          </w:tcPr>
          <w:p w14:paraId="10B4C8E1" w14:textId="77777777" w:rsidR="00043FEC" w:rsidRDefault="00043FEC" w:rsidP="00263D42">
            <w:pPr>
              <w:pStyle w:val="Maintext"/>
              <w:jc w:val="center"/>
            </w:pPr>
            <w:r>
              <w:t>Monthly</w:t>
            </w:r>
          </w:p>
        </w:tc>
      </w:tr>
      <w:tr w:rsidR="00043FEC" w:rsidRPr="00935400" w14:paraId="5BBAD0C7" w14:textId="77777777" w:rsidTr="00263D42">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9"/>
            <w:shd w:val="clear" w:color="auto" w:fill="FFC000"/>
          </w:tcPr>
          <w:p w14:paraId="2DA6488F" w14:textId="77777777" w:rsidR="00043FEC" w:rsidRDefault="00043FEC" w:rsidP="00263D42">
            <w:pPr>
              <w:rPr>
                <w:b/>
                <w:bCs/>
                <w:color w:val="FFFFFF" w:themeColor="background1"/>
              </w:rPr>
            </w:pPr>
            <w:bookmarkStart w:id="15" w:name="_Hlk39424318"/>
            <w:r w:rsidRPr="002E5F88">
              <w:rPr>
                <w:b/>
                <w:bCs/>
                <w:color w:val="FFFFFF" w:themeColor="background1"/>
              </w:rPr>
              <w:t xml:space="preserve">4. </w:t>
            </w:r>
            <w:r>
              <w:rPr>
                <w:b/>
                <w:bCs/>
                <w:color w:val="FFFFFF" w:themeColor="background1"/>
              </w:rPr>
              <w:t>Directed a</w:t>
            </w:r>
            <w:r w:rsidRPr="002E5F88">
              <w:rPr>
                <w:b/>
                <w:bCs/>
                <w:color w:val="FFFFFF" w:themeColor="background1"/>
              </w:rPr>
              <w:t>ttendance restrictions</w:t>
            </w:r>
          </w:p>
          <w:p w14:paraId="5F3A5424" w14:textId="77777777" w:rsidR="00043FEC" w:rsidRPr="002E5F88" w:rsidRDefault="00043FEC" w:rsidP="00263D42">
            <w:pPr>
              <w:rPr>
                <w:b/>
                <w:bCs/>
                <w:color w:val="FFFFFF" w:themeColor="background1"/>
              </w:rPr>
            </w:pPr>
            <w:r>
              <w:rPr>
                <w:b/>
                <w:bCs/>
                <w:color w:val="FFFFFF" w:themeColor="background1"/>
              </w:rPr>
              <w:t xml:space="preserve">Attendance restrictions should only be considered in extreme circumstances and as a last report, and only when recommended by DfE, LA, PHE, </w:t>
            </w:r>
            <w:proofErr w:type="spellStart"/>
            <w:r>
              <w:rPr>
                <w:b/>
                <w:bCs/>
                <w:color w:val="FFFFFF" w:themeColor="background1"/>
              </w:rPr>
              <w:t>DsPH</w:t>
            </w:r>
            <w:proofErr w:type="spellEnd"/>
            <w:r>
              <w:rPr>
                <w:b/>
                <w:bCs/>
                <w:color w:val="FFFFFF" w:themeColor="background1"/>
              </w:rPr>
              <w:t>, HPTs or RPTs.</w:t>
            </w:r>
          </w:p>
        </w:tc>
      </w:tr>
      <w:tr w:rsidR="00043FEC" w:rsidRPr="00935400" w14:paraId="690A3620"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tcPr>
          <w:p w14:paraId="28E84B1F" w14:textId="77777777" w:rsidR="00043FEC" w:rsidRPr="00935400" w:rsidRDefault="00043FEC" w:rsidP="00263D42">
            <w:pPr>
              <w:rPr>
                <w:b/>
                <w:bCs/>
                <w:sz w:val="20"/>
                <w:szCs w:val="20"/>
              </w:rPr>
            </w:pPr>
            <w:r>
              <w:rPr>
                <w:b/>
                <w:bCs/>
                <w:sz w:val="20"/>
                <w:szCs w:val="20"/>
              </w:rPr>
              <w:t>4.1 Some attendance restrictions are needed.</w:t>
            </w:r>
          </w:p>
        </w:tc>
        <w:tc>
          <w:tcPr>
            <w:tcW w:w="345" w:type="pct"/>
            <w:shd w:val="clear" w:color="auto" w:fill="D9D9D9" w:themeFill="background1" w:themeFillShade="D9"/>
          </w:tcPr>
          <w:p w14:paraId="72969C28" w14:textId="77777777" w:rsidR="00043FEC" w:rsidRPr="00935400" w:rsidRDefault="00043FEC" w:rsidP="00263D42">
            <w:pPr>
              <w:rPr>
                <w:b/>
                <w:bCs/>
                <w:sz w:val="20"/>
                <w:szCs w:val="20"/>
              </w:rPr>
            </w:pPr>
          </w:p>
        </w:tc>
        <w:tc>
          <w:tcPr>
            <w:tcW w:w="345" w:type="pct"/>
            <w:shd w:val="clear" w:color="auto" w:fill="D9D9D9" w:themeFill="background1" w:themeFillShade="D9"/>
          </w:tcPr>
          <w:p w14:paraId="16F197B4" w14:textId="77777777" w:rsidR="00043FEC" w:rsidRPr="00935400" w:rsidRDefault="00043FEC" w:rsidP="00263D42">
            <w:pPr>
              <w:rPr>
                <w:b/>
                <w:bCs/>
                <w:sz w:val="20"/>
                <w:szCs w:val="20"/>
              </w:rPr>
            </w:pPr>
          </w:p>
        </w:tc>
        <w:tc>
          <w:tcPr>
            <w:tcW w:w="342" w:type="pct"/>
            <w:shd w:val="clear" w:color="auto" w:fill="D9D9D9" w:themeFill="background1" w:themeFillShade="D9"/>
          </w:tcPr>
          <w:p w14:paraId="4D55A0E4" w14:textId="77777777" w:rsidR="00043FEC" w:rsidRPr="00935400" w:rsidRDefault="00043FEC" w:rsidP="00263D42">
            <w:pPr>
              <w:rPr>
                <w:b/>
                <w:bCs/>
                <w:sz w:val="20"/>
                <w:szCs w:val="20"/>
              </w:rPr>
            </w:pPr>
          </w:p>
        </w:tc>
      </w:tr>
      <w:bookmarkEnd w:id="15"/>
      <w:tr w:rsidR="00043FEC" w:rsidRPr="007649EA" w14:paraId="15464DA4" w14:textId="77777777" w:rsidTr="00263D42">
        <w:trPr>
          <w:cnfStyle w:val="000000100000" w:firstRow="0" w:lastRow="0" w:firstColumn="0" w:lastColumn="0" w:oddVBand="0" w:evenVBand="0" w:oddHBand="1" w:evenHBand="0" w:firstRowFirstColumn="0" w:firstRowLastColumn="0" w:lastRowFirstColumn="0" w:lastRowLastColumn="0"/>
          <w:trHeight w:val="1413"/>
        </w:trPr>
        <w:tc>
          <w:tcPr>
            <w:tcW w:w="620" w:type="pct"/>
            <w:vAlign w:val="center"/>
          </w:tcPr>
          <w:p w14:paraId="47CB47A9" w14:textId="77777777" w:rsidR="00043FEC" w:rsidRDefault="00043FEC" w:rsidP="00263D42">
            <w:pPr>
              <w:rPr>
                <w:rFonts w:cs="Arial"/>
                <w:b/>
                <w:bCs/>
                <w:sz w:val="17"/>
                <w:szCs w:val="17"/>
              </w:rPr>
            </w:pPr>
          </w:p>
          <w:p w14:paraId="5C88F6A9" w14:textId="77777777" w:rsidR="00043FEC" w:rsidRDefault="00043FEC" w:rsidP="00263D42">
            <w:pPr>
              <w:rPr>
                <w:rFonts w:cs="Arial"/>
                <w:b/>
                <w:bCs/>
                <w:sz w:val="17"/>
                <w:szCs w:val="17"/>
              </w:rPr>
            </w:pPr>
            <w:r>
              <w:rPr>
                <w:rFonts w:cs="Arial"/>
                <w:b/>
                <w:bCs/>
                <w:sz w:val="17"/>
                <w:szCs w:val="17"/>
              </w:rPr>
              <w:t xml:space="preserve">A major outbreak of Covid-19 or a variant of concern results in instruction to restrict attendance of one - </w:t>
            </w:r>
            <w:proofErr w:type="gramStart"/>
            <w:r>
              <w:rPr>
                <w:rFonts w:cs="Arial"/>
                <w:b/>
                <w:bCs/>
                <w:sz w:val="17"/>
                <w:szCs w:val="17"/>
              </w:rPr>
              <w:t>three year</w:t>
            </w:r>
            <w:proofErr w:type="gramEnd"/>
            <w:r>
              <w:rPr>
                <w:rFonts w:cs="Arial"/>
                <w:b/>
                <w:bCs/>
                <w:sz w:val="17"/>
                <w:szCs w:val="17"/>
              </w:rPr>
              <w:t xml:space="preserve"> groups </w:t>
            </w:r>
          </w:p>
          <w:p w14:paraId="0D6B8A30" w14:textId="77777777" w:rsidR="00043FEC" w:rsidRDefault="00043FEC" w:rsidP="00263D42">
            <w:pPr>
              <w:rPr>
                <w:rFonts w:cs="Arial"/>
                <w:b/>
                <w:bCs/>
                <w:sz w:val="17"/>
                <w:szCs w:val="17"/>
              </w:rPr>
            </w:pPr>
          </w:p>
          <w:p w14:paraId="71A11047" w14:textId="77777777" w:rsidR="00043FEC" w:rsidRDefault="00043FEC" w:rsidP="00263D42">
            <w:pPr>
              <w:rPr>
                <w:rFonts w:cs="Arial"/>
                <w:b/>
                <w:bCs/>
                <w:sz w:val="17"/>
                <w:szCs w:val="17"/>
              </w:rPr>
            </w:pPr>
          </w:p>
          <w:p w14:paraId="4AFA6083" w14:textId="77777777" w:rsidR="00043FEC" w:rsidRDefault="00043FEC" w:rsidP="00263D42">
            <w:pPr>
              <w:rPr>
                <w:rFonts w:cs="Arial"/>
                <w:b/>
                <w:bCs/>
                <w:sz w:val="17"/>
                <w:szCs w:val="17"/>
              </w:rPr>
            </w:pPr>
          </w:p>
          <w:p w14:paraId="02557103" w14:textId="77777777" w:rsidR="00043FEC" w:rsidRDefault="00043FEC" w:rsidP="00263D42">
            <w:pPr>
              <w:rPr>
                <w:rFonts w:cs="Arial"/>
                <w:b/>
                <w:bCs/>
                <w:sz w:val="17"/>
                <w:szCs w:val="17"/>
              </w:rPr>
            </w:pPr>
          </w:p>
          <w:p w14:paraId="22DD3764" w14:textId="77777777" w:rsidR="00043FEC" w:rsidRPr="007649EA" w:rsidRDefault="00043FEC" w:rsidP="00263D42">
            <w:pPr>
              <w:rPr>
                <w:rFonts w:cs="Arial"/>
                <w:b/>
                <w:bCs/>
                <w:sz w:val="17"/>
                <w:szCs w:val="17"/>
              </w:rPr>
            </w:pPr>
          </w:p>
        </w:tc>
        <w:tc>
          <w:tcPr>
            <w:tcW w:w="351" w:type="pct"/>
            <w:shd w:val="clear" w:color="auto" w:fill="FFC000"/>
            <w:vAlign w:val="center"/>
          </w:tcPr>
          <w:p w14:paraId="1BA2ACC2" w14:textId="77777777" w:rsidR="00043FEC" w:rsidRDefault="00043FEC" w:rsidP="00263D42">
            <w:pPr>
              <w:pStyle w:val="Maintext"/>
            </w:pPr>
          </w:p>
          <w:p w14:paraId="4ACA4626" w14:textId="77777777" w:rsidR="00043FEC" w:rsidRDefault="00043FEC" w:rsidP="00263D42">
            <w:pPr>
              <w:pStyle w:val="Maintext"/>
              <w:jc w:val="center"/>
            </w:pPr>
            <w:r>
              <w:t>M</w:t>
            </w:r>
          </w:p>
          <w:p w14:paraId="4CF1F812" w14:textId="77777777" w:rsidR="00043FEC" w:rsidRDefault="00043FEC" w:rsidP="00263D42">
            <w:pPr>
              <w:pStyle w:val="Maintext"/>
              <w:jc w:val="center"/>
            </w:pPr>
          </w:p>
          <w:p w14:paraId="79C6A353" w14:textId="77777777" w:rsidR="00043FEC" w:rsidRDefault="00043FEC" w:rsidP="00263D42">
            <w:pPr>
              <w:pStyle w:val="Maintext"/>
              <w:jc w:val="center"/>
            </w:pPr>
          </w:p>
          <w:p w14:paraId="5474B0B8" w14:textId="77777777" w:rsidR="00043FEC" w:rsidRDefault="00043FEC" w:rsidP="00263D42">
            <w:pPr>
              <w:pStyle w:val="Maintext"/>
              <w:jc w:val="center"/>
            </w:pPr>
          </w:p>
          <w:p w14:paraId="1BAC6F91" w14:textId="77777777" w:rsidR="00043FEC" w:rsidRDefault="00043FEC" w:rsidP="00263D42">
            <w:pPr>
              <w:pStyle w:val="Maintext"/>
              <w:jc w:val="center"/>
            </w:pPr>
          </w:p>
          <w:p w14:paraId="4140D6A8" w14:textId="77777777" w:rsidR="00043FEC" w:rsidRDefault="00043FEC" w:rsidP="00263D42">
            <w:pPr>
              <w:pStyle w:val="Maintext"/>
              <w:jc w:val="center"/>
            </w:pPr>
          </w:p>
          <w:p w14:paraId="6F77C1B9" w14:textId="77777777" w:rsidR="00043FEC" w:rsidRDefault="00043FEC" w:rsidP="00263D42">
            <w:pPr>
              <w:pStyle w:val="Maintext"/>
            </w:pPr>
          </w:p>
          <w:p w14:paraId="604FB61D" w14:textId="77777777" w:rsidR="00043FEC" w:rsidRPr="007649EA" w:rsidRDefault="00043FEC" w:rsidP="00263D42">
            <w:pPr>
              <w:pStyle w:val="Maintext"/>
              <w:jc w:val="center"/>
            </w:pPr>
          </w:p>
        </w:tc>
        <w:tc>
          <w:tcPr>
            <w:tcW w:w="1634" w:type="pct"/>
          </w:tcPr>
          <w:p w14:paraId="6D0A638E" w14:textId="77777777" w:rsidR="00043FEC" w:rsidRDefault="00043FEC" w:rsidP="00043FEC">
            <w:pPr>
              <w:pStyle w:val="ListParagraph"/>
              <w:numPr>
                <w:ilvl w:val="0"/>
                <w:numId w:val="48"/>
              </w:numPr>
              <w:spacing w:before="120" w:after="120"/>
              <w:rPr>
                <w:rFonts w:cs="Arial"/>
                <w:szCs w:val="17"/>
              </w:rPr>
            </w:pPr>
            <w:r>
              <w:rPr>
                <w:rFonts w:cs="Arial"/>
                <w:szCs w:val="17"/>
              </w:rPr>
              <w:t>All vulnerable and key workers’ (V&amp;K) children still allowed to attend school</w:t>
            </w:r>
          </w:p>
          <w:p w14:paraId="429A2371" w14:textId="77777777" w:rsidR="00043FEC" w:rsidRDefault="00043FEC" w:rsidP="00043FEC">
            <w:pPr>
              <w:pStyle w:val="ListParagraph"/>
              <w:numPr>
                <w:ilvl w:val="0"/>
                <w:numId w:val="48"/>
              </w:numPr>
              <w:spacing w:before="120" w:after="120"/>
              <w:rPr>
                <w:rFonts w:cs="Arial"/>
                <w:szCs w:val="17"/>
              </w:rPr>
            </w:pPr>
            <w:r>
              <w:rPr>
                <w:rFonts w:cs="Arial"/>
                <w:szCs w:val="17"/>
              </w:rPr>
              <w:t>All staff attend school for work (unless they have been instructed to shield)</w:t>
            </w:r>
          </w:p>
          <w:p w14:paraId="2E4E6C69" w14:textId="77777777" w:rsidR="00043FEC" w:rsidRDefault="00043FEC" w:rsidP="00043FEC">
            <w:pPr>
              <w:pStyle w:val="ListParagraph"/>
              <w:numPr>
                <w:ilvl w:val="0"/>
                <w:numId w:val="48"/>
              </w:numPr>
              <w:spacing w:before="120" w:after="120"/>
              <w:rPr>
                <w:rFonts w:cs="Arial"/>
                <w:szCs w:val="17"/>
              </w:rPr>
            </w:pPr>
            <w:r>
              <w:rPr>
                <w:rFonts w:cs="Arial"/>
                <w:szCs w:val="17"/>
              </w:rPr>
              <w:t>All students in year 10 – 13 still allowed to attend school</w:t>
            </w:r>
          </w:p>
          <w:p w14:paraId="11A1C121" w14:textId="77777777" w:rsidR="00043FEC" w:rsidRDefault="00043FEC" w:rsidP="00043FEC">
            <w:pPr>
              <w:pStyle w:val="ListParagraph"/>
              <w:numPr>
                <w:ilvl w:val="0"/>
                <w:numId w:val="48"/>
              </w:numPr>
              <w:spacing w:before="120" w:after="120"/>
              <w:rPr>
                <w:rFonts w:cs="Arial"/>
                <w:szCs w:val="17"/>
              </w:rPr>
            </w:pPr>
            <w:r>
              <w:rPr>
                <w:rFonts w:cs="Arial"/>
                <w:szCs w:val="17"/>
              </w:rPr>
              <w:t xml:space="preserve">Students in years 10 – 13 taught ‘live’ </w:t>
            </w:r>
          </w:p>
          <w:p w14:paraId="057ABF52" w14:textId="77777777" w:rsidR="00043FEC" w:rsidRDefault="00043FEC" w:rsidP="00043FEC">
            <w:pPr>
              <w:pStyle w:val="ListParagraph"/>
              <w:numPr>
                <w:ilvl w:val="0"/>
                <w:numId w:val="48"/>
              </w:numPr>
              <w:spacing w:before="120" w:after="120"/>
              <w:rPr>
                <w:rFonts w:cs="Arial"/>
                <w:szCs w:val="17"/>
              </w:rPr>
            </w:pPr>
            <w:r>
              <w:rPr>
                <w:rFonts w:cs="Arial"/>
                <w:szCs w:val="17"/>
              </w:rPr>
              <w:t>Students in year 10 – 13 kept is separate year groups to minimise transmission</w:t>
            </w:r>
          </w:p>
          <w:p w14:paraId="510A6655" w14:textId="77777777" w:rsidR="00043FEC" w:rsidRDefault="00043FEC" w:rsidP="00043FEC">
            <w:pPr>
              <w:pStyle w:val="ListParagraph"/>
              <w:numPr>
                <w:ilvl w:val="0"/>
                <w:numId w:val="48"/>
              </w:numPr>
              <w:spacing w:before="120" w:after="120"/>
              <w:rPr>
                <w:rFonts w:cs="Arial"/>
                <w:szCs w:val="17"/>
              </w:rPr>
            </w:pPr>
            <w:r>
              <w:rPr>
                <w:rFonts w:cs="Arial"/>
                <w:szCs w:val="17"/>
              </w:rPr>
              <w:t>Students in year groups at home are set work on EduLink or taught via Teams, as per the systems established in Spring 2021</w:t>
            </w:r>
          </w:p>
          <w:p w14:paraId="1704B7E7" w14:textId="77777777" w:rsidR="00043FEC" w:rsidRDefault="00043FEC" w:rsidP="00043FEC">
            <w:pPr>
              <w:pStyle w:val="ListParagraph"/>
              <w:numPr>
                <w:ilvl w:val="0"/>
                <w:numId w:val="48"/>
              </w:numPr>
              <w:spacing w:before="120" w:after="120"/>
              <w:rPr>
                <w:rFonts w:cs="Arial"/>
                <w:szCs w:val="17"/>
              </w:rPr>
            </w:pPr>
            <w:r>
              <w:rPr>
                <w:rFonts w:cs="Arial"/>
                <w:szCs w:val="17"/>
              </w:rPr>
              <w:t>V&amp;K students in school move to normal classroom and access learning ‘live’ while the teacher teaches other on Teams or receive support with the work set on Edulink for their class</w:t>
            </w:r>
          </w:p>
          <w:p w14:paraId="2B0FD769" w14:textId="77777777" w:rsidR="00043FEC" w:rsidRPr="0051291F" w:rsidRDefault="00043FEC" w:rsidP="00043FEC">
            <w:pPr>
              <w:pStyle w:val="ListParagraph"/>
              <w:numPr>
                <w:ilvl w:val="0"/>
                <w:numId w:val="48"/>
              </w:numPr>
              <w:spacing w:before="120" w:after="120"/>
              <w:rPr>
                <w:rFonts w:cs="Arial"/>
                <w:szCs w:val="17"/>
              </w:rPr>
            </w:pPr>
          </w:p>
        </w:tc>
        <w:tc>
          <w:tcPr>
            <w:tcW w:w="244" w:type="pct"/>
          </w:tcPr>
          <w:p w14:paraId="19C79D5B" w14:textId="77777777" w:rsidR="00043FEC" w:rsidRDefault="00043FEC" w:rsidP="00263D42">
            <w:pPr>
              <w:pStyle w:val="Maintext"/>
            </w:pPr>
          </w:p>
          <w:p w14:paraId="19EC671B" w14:textId="77777777" w:rsidR="00043FEC" w:rsidRDefault="00043FEC" w:rsidP="00263D42">
            <w:pPr>
              <w:pStyle w:val="Maintext"/>
            </w:pPr>
          </w:p>
          <w:p w14:paraId="1D3C2F62" w14:textId="77777777" w:rsidR="00043FEC" w:rsidRPr="008D0E06" w:rsidRDefault="00043FEC" w:rsidP="00263D42">
            <w:pPr>
              <w:pStyle w:val="Maintext"/>
            </w:pPr>
            <w:r>
              <w:t xml:space="preserve">To be </w:t>
            </w:r>
            <w:proofErr w:type="spellStart"/>
            <w:r>
              <w:t>implem-ented</w:t>
            </w:r>
            <w:proofErr w:type="spellEnd"/>
            <w:r>
              <w:t xml:space="preserve"> if required</w:t>
            </w:r>
          </w:p>
        </w:tc>
        <w:tc>
          <w:tcPr>
            <w:tcW w:w="769" w:type="pct"/>
          </w:tcPr>
          <w:p w14:paraId="28F27B66" w14:textId="77777777" w:rsidR="00043FEC" w:rsidRDefault="00043FEC" w:rsidP="00263D42"/>
          <w:p w14:paraId="7974C5C1" w14:textId="77777777" w:rsidR="00043FEC" w:rsidRPr="008D0E06" w:rsidRDefault="00043FEC" w:rsidP="00043FEC">
            <w:pPr>
              <w:pStyle w:val="ListParagraph"/>
              <w:numPr>
                <w:ilvl w:val="0"/>
                <w:numId w:val="34"/>
              </w:numPr>
              <w:ind w:left="170" w:hanging="170"/>
            </w:pPr>
            <w:r>
              <w:t>Priority for being able to attend school given to V&amp;K and students due to take public exams in summer 2022</w:t>
            </w:r>
          </w:p>
        </w:tc>
        <w:tc>
          <w:tcPr>
            <w:tcW w:w="350" w:type="pct"/>
            <w:shd w:val="clear" w:color="auto" w:fill="92D050"/>
            <w:vAlign w:val="center"/>
          </w:tcPr>
          <w:p w14:paraId="0FD364D1" w14:textId="77777777" w:rsidR="00043FEC" w:rsidRDefault="00043FEC" w:rsidP="00263D42">
            <w:pPr>
              <w:pStyle w:val="Maintext"/>
              <w:jc w:val="center"/>
            </w:pPr>
            <w:r>
              <w:t>L</w:t>
            </w:r>
          </w:p>
          <w:p w14:paraId="3BCF6863" w14:textId="77777777" w:rsidR="00043FEC" w:rsidRDefault="00043FEC" w:rsidP="00263D42">
            <w:pPr>
              <w:pStyle w:val="Maintext"/>
              <w:jc w:val="center"/>
            </w:pPr>
          </w:p>
          <w:p w14:paraId="1EE47C3A" w14:textId="77777777" w:rsidR="00043FEC" w:rsidRDefault="00043FEC" w:rsidP="00263D42">
            <w:pPr>
              <w:pStyle w:val="Maintext"/>
              <w:jc w:val="center"/>
            </w:pPr>
          </w:p>
          <w:p w14:paraId="3E7E83E1" w14:textId="77777777" w:rsidR="00043FEC" w:rsidRDefault="00043FEC" w:rsidP="00263D42">
            <w:pPr>
              <w:pStyle w:val="Maintext"/>
              <w:jc w:val="center"/>
            </w:pPr>
          </w:p>
          <w:p w14:paraId="16961B2B" w14:textId="77777777" w:rsidR="00043FEC" w:rsidRDefault="00043FEC" w:rsidP="00263D42">
            <w:pPr>
              <w:pStyle w:val="Maintext"/>
              <w:jc w:val="center"/>
            </w:pPr>
          </w:p>
          <w:p w14:paraId="179CFE97" w14:textId="77777777" w:rsidR="00043FEC" w:rsidRPr="008D0E06" w:rsidRDefault="00043FEC" w:rsidP="00263D42">
            <w:pPr>
              <w:pStyle w:val="Maintext"/>
              <w:jc w:val="center"/>
            </w:pPr>
          </w:p>
        </w:tc>
        <w:tc>
          <w:tcPr>
            <w:tcW w:w="345" w:type="pct"/>
            <w:vAlign w:val="center"/>
          </w:tcPr>
          <w:p w14:paraId="7CDFA2A5" w14:textId="77777777" w:rsidR="00043FEC" w:rsidRDefault="00043FEC" w:rsidP="00263D42">
            <w:pPr>
              <w:pStyle w:val="Maintext"/>
              <w:jc w:val="center"/>
            </w:pPr>
            <w:r>
              <w:t>HT</w:t>
            </w:r>
          </w:p>
        </w:tc>
        <w:tc>
          <w:tcPr>
            <w:tcW w:w="345" w:type="pct"/>
            <w:vAlign w:val="center"/>
          </w:tcPr>
          <w:p w14:paraId="2A6F9232" w14:textId="77777777" w:rsidR="00043FEC" w:rsidRDefault="00043FEC" w:rsidP="00263D42">
            <w:pPr>
              <w:pStyle w:val="Maintext"/>
              <w:jc w:val="center"/>
            </w:pPr>
            <w:r>
              <w:t>CEO</w:t>
            </w:r>
          </w:p>
        </w:tc>
        <w:tc>
          <w:tcPr>
            <w:tcW w:w="342" w:type="pct"/>
            <w:vAlign w:val="center"/>
          </w:tcPr>
          <w:p w14:paraId="1548648E" w14:textId="77777777" w:rsidR="00043FEC" w:rsidRDefault="00043FEC" w:rsidP="00263D42">
            <w:pPr>
              <w:pStyle w:val="Maintext"/>
              <w:jc w:val="center"/>
            </w:pPr>
            <w:r>
              <w:t>Monthly</w:t>
            </w:r>
          </w:p>
        </w:tc>
      </w:tr>
      <w:tr w:rsidR="00043FEC" w:rsidRPr="00935400" w14:paraId="1ECBEF99"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3968" w:type="pct"/>
            <w:gridSpan w:val="6"/>
            <w:shd w:val="clear" w:color="auto" w:fill="D9D9D9" w:themeFill="background1" w:themeFillShade="D9"/>
          </w:tcPr>
          <w:p w14:paraId="451D4CF1" w14:textId="77777777" w:rsidR="00043FEC" w:rsidRPr="00476706" w:rsidRDefault="00043FEC" w:rsidP="00263D42">
            <w:pPr>
              <w:rPr>
                <w:b/>
                <w:bCs/>
                <w:sz w:val="20"/>
                <w:szCs w:val="20"/>
              </w:rPr>
            </w:pPr>
            <w:bookmarkStart w:id="16" w:name="_Hlk39425710"/>
            <w:r w:rsidRPr="00476706">
              <w:rPr>
                <w:b/>
                <w:bCs/>
                <w:sz w:val="20"/>
                <w:szCs w:val="20"/>
              </w:rPr>
              <w:t>4.2 Further attendance restrictions are needed</w:t>
            </w:r>
          </w:p>
        </w:tc>
        <w:tc>
          <w:tcPr>
            <w:tcW w:w="345" w:type="pct"/>
            <w:shd w:val="clear" w:color="auto" w:fill="D9D9D9" w:themeFill="background1" w:themeFillShade="D9"/>
          </w:tcPr>
          <w:p w14:paraId="101D9484" w14:textId="77777777" w:rsidR="00043FEC" w:rsidRPr="00EE5541" w:rsidRDefault="00043FEC" w:rsidP="00263D42">
            <w:pPr>
              <w:rPr>
                <w:b/>
                <w:bCs/>
                <w:sz w:val="20"/>
                <w:szCs w:val="20"/>
              </w:rPr>
            </w:pPr>
          </w:p>
        </w:tc>
        <w:tc>
          <w:tcPr>
            <w:tcW w:w="345" w:type="pct"/>
            <w:shd w:val="clear" w:color="auto" w:fill="D9D9D9" w:themeFill="background1" w:themeFillShade="D9"/>
          </w:tcPr>
          <w:p w14:paraId="59D7530F" w14:textId="77777777" w:rsidR="00043FEC" w:rsidRPr="00EE5541" w:rsidRDefault="00043FEC" w:rsidP="00263D42">
            <w:pPr>
              <w:rPr>
                <w:b/>
                <w:bCs/>
                <w:sz w:val="20"/>
                <w:szCs w:val="20"/>
              </w:rPr>
            </w:pPr>
          </w:p>
        </w:tc>
        <w:tc>
          <w:tcPr>
            <w:tcW w:w="342" w:type="pct"/>
            <w:shd w:val="clear" w:color="auto" w:fill="D9D9D9" w:themeFill="background1" w:themeFillShade="D9"/>
          </w:tcPr>
          <w:p w14:paraId="349A4EC0" w14:textId="77777777" w:rsidR="00043FEC" w:rsidRPr="00EE5541" w:rsidRDefault="00043FEC" w:rsidP="00263D42">
            <w:pPr>
              <w:rPr>
                <w:b/>
                <w:bCs/>
                <w:sz w:val="20"/>
                <w:szCs w:val="20"/>
              </w:rPr>
            </w:pPr>
          </w:p>
        </w:tc>
      </w:tr>
      <w:tr w:rsidR="00043FEC" w:rsidRPr="007649EA" w14:paraId="6CBA56ED" w14:textId="77777777" w:rsidTr="00263D42">
        <w:trPr>
          <w:cnfStyle w:val="000000100000" w:firstRow="0" w:lastRow="0" w:firstColumn="0" w:lastColumn="0" w:oddVBand="0" w:evenVBand="0" w:oddHBand="1" w:evenHBand="0" w:firstRowFirstColumn="0" w:firstRowLastColumn="0" w:lastRowFirstColumn="0" w:lastRowLastColumn="0"/>
          <w:trHeight w:val="1368"/>
        </w:trPr>
        <w:tc>
          <w:tcPr>
            <w:tcW w:w="620" w:type="pct"/>
            <w:shd w:val="clear" w:color="auto" w:fill="auto"/>
            <w:vAlign w:val="center"/>
          </w:tcPr>
          <w:p w14:paraId="10B37DE0" w14:textId="77777777" w:rsidR="00043FEC" w:rsidRDefault="00043FEC" w:rsidP="00263D42">
            <w:pPr>
              <w:rPr>
                <w:rFonts w:cs="Arial"/>
                <w:b/>
                <w:bCs/>
                <w:sz w:val="17"/>
                <w:szCs w:val="17"/>
              </w:rPr>
            </w:pPr>
            <w:bookmarkStart w:id="17" w:name="_Hlk76913781"/>
            <w:bookmarkStart w:id="18" w:name="_Hlk39424880"/>
            <w:bookmarkEnd w:id="16"/>
            <w:r>
              <w:rPr>
                <w:rFonts w:cs="Arial"/>
                <w:b/>
                <w:bCs/>
                <w:sz w:val="17"/>
                <w:szCs w:val="17"/>
              </w:rPr>
              <w:t>A major outbreak of Covid-19 or a variant of concern results in instruction to restrict attendance further.</w:t>
            </w:r>
          </w:p>
          <w:bookmarkEnd w:id="17"/>
          <w:p w14:paraId="50F0C42E" w14:textId="77777777" w:rsidR="00043FEC" w:rsidRPr="007649EA" w:rsidRDefault="00043FEC" w:rsidP="00263D42">
            <w:pPr>
              <w:rPr>
                <w:rFonts w:cs="Arial"/>
                <w:b/>
                <w:bCs/>
                <w:sz w:val="17"/>
                <w:szCs w:val="17"/>
              </w:rPr>
            </w:pPr>
          </w:p>
        </w:tc>
        <w:tc>
          <w:tcPr>
            <w:tcW w:w="351" w:type="pct"/>
            <w:shd w:val="clear" w:color="auto" w:fill="FFC000"/>
            <w:vAlign w:val="center"/>
          </w:tcPr>
          <w:p w14:paraId="3FA2EF54" w14:textId="77777777" w:rsidR="00043FEC" w:rsidRPr="007649EA" w:rsidRDefault="00043FEC" w:rsidP="00263D42">
            <w:pPr>
              <w:pStyle w:val="Maintext"/>
              <w:jc w:val="center"/>
            </w:pPr>
            <w:r>
              <w:t>M</w:t>
            </w:r>
          </w:p>
        </w:tc>
        <w:tc>
          <w:tcPr>
            <w:tcW w:w="1634" w:type="pct"/>
            <w:shd w:val="clear" w:color="auto" w:fill="auto"/>
            <w:vAlign w:val="center"/>
          </w:tcPr>
          <w:p w14:paraId="68C44274" w14:textId="77777777" w:rsidR="00043FEC" w:rsidRDefault="00043FEC" w:rsidP="00043FEC">
            <w:pPr>
              <w:pStyle w:val="ListParagraph"/>
              <w:numPr>
                <w:ilvl w:val="0"/>
                <w:numId w:val="48"/>
              </w:numPr>
              <w:spacing w:before="120" w:after="120"/>
              <w:rPr>
                <w:rFonts w:cs="Arial"/>
                <w:szCs w:val="17"/>
              </w:rPr>
            </w:pPr>
            <w:r>
              <w:rPr>
                <w:rFonts w:cs="Arial"/>
                <w:szCs w:val="17"/>
              </w:rPr>
              <w:t>All vulnerable and key workers’ (V&amp;K) children still allowed to attend school</w:t>
            </w:r>
          </w:p>
          <w:p w14:paraId="4C364D48" w14:textId="77777777" w:rsidR="00043FEC" w:rsidRDefault="00043FEC" w:rsidP="00043FEC">
            <w:pPr>
              <w:pStyle w:val="ListParagraph"/>
              <w:numPr>
                <w:ilvl w:val="0"/>
                <w:numId w:val="48"/>
              </w:numPr>
              <w:spacing w:before="120" w:after="120"/>
              <w:rPr>
                <w:rFonts w:cs="Arial"/>
                <w:szCs w:val="17"/>
              </w:rPr>
            </w:pPr>
            <w:r>
              <w:rPr>
                <w:rFonts w:cs="Arial"/>
                <w:szCs w:val="17"/>
              </w:rPr>
              <w:t>Most staff attend school for work (unless they have been instructed to shield)</w:t>
            </w:r>
          </w:p>
          <w:p w14:paraId="5A3FA7A2" w14:textId="77777777" w:rsidR="00043FEC" w:rsidRDefault="00043FEC" w:rsidP="00043FEC">
            <w:pPr>
              <w:pStyle w:val="ListParagraph"/>
              <w:numPr>
                <w:ilvl w:val="0"/>
                <w:numId w:val="48"/>
              </w:numPr>
              <w:spacing w:before="120" w:after="120"/>
              <w:rPr>
                <w:rFonts w:cs="Arial"/>
                <w:szCs w:val="17"/>
              </w:rPr>
            </w:pPr>
            <w:r>
              <w:rPr>
                <w:rFonts w:cs="Arial"/>
                <w:szCs w:val="17"/>
              </w:rPr>
              <w:t>Students in other year groups may be allowed to attend – priority given to Y11 and Y13</w:t>
            </w:r>
          </w:p>
          <w:p w14:paraId="570EE1F1" w14:textId="77777777" w:rsidR="00043FEC" w:rsidRDefault="00043FEC" w:rsidP="00043FEC">
            <w:pPr>
              <w:pStyle w:val="ListParagraph"/>
              <w:numPr>
                <w:ilvl w:val="0"/>
                <w:numId w:val="48"/>
              </w:numPr>
              <w:spacing w:before="120" w:after="120"/>
              <w:rPr>
                <w:rFonts w:cs="Arial"/>
                <w:szCs w:val="17"/>
              </w:rPr>
            </w:pPr>
            <w:r>
              <w:rPr>
                <w:rFonts w:cs="Arial"/>
                <w:szCs w:val="17"/>
              </w:rPr>
              <w:t xml:space="preserve">Students in school taught ‘live’ </w:t>
            </w:r>
          </w:p>
          <w:p w14:paraId="70FED08F" w14:textId="77777777" w:rsidR="00043FEC" w:rsidRDefault="00043FEC" w:rsidP="00043FEC">
            <w:pPr>
              <w:pStyle w:val="ListParagraph"/>
              <w:numPr>
                <w:ilvl w:val="0"/>
                <w:numId w:val="48"/>
              </w:numPr>
              <w:spacing w:before="120" w:after="120"/>
              <w:rPr>
                <w:rFonts w:cs="Arial"/>
                <w:szCs w:val="17"/>
              </w:rPr>
            </w:pPr>
            <w:r>
              <w:rPr>
                <w:rFonts w:cs="Arial"/>
                <w:szCs w:val="17"/>
              </w:rPr>
              <w:t>Students in school are kept is separate year groups to minimise transmission</w:t>
            </w:r>
          </w:p>
          <w:p w14:paraId="7A94015F" w14:textId="77777777" w:rsidR="00043FEC" w:rsidRDefault="00043FEC" w:rsidP="00043FEC">
            <w:pPr>
              <w:pStyle w:val="ListParagraph"/>
              <w:numPr>
                <w:ilvl w:val="0"/>
                <w:numId w:val="48"/>
              </w:numPr>
              <w:spacing w:before="120" w:after="120"/>
              <w:rPr>
                <w:rFonts w:cs="Arial"/>
                <w:szCs w:val="17"/>
              </w:rPr>
            </w:pPr>
            <w:r>
              <w:rPr>
                <w:rFonts w:cs="Arial"/>
                <w:szCs w:val="17"/>
              </w:rPr>
              <w:t>Students in year groups at home are set work on EduLink or taught via Teams, as per the systems established in Spring 2021</w:t>
            </w:r>
          </w:p>
          <w:p w14:paraId="1B058A6E" w14:textId="77777777" w:rsidR="00043FEC" w:rsidRDefault="00043FEC" w:rsidP="00043FEC">
            <w:pPr>
              <w:pStyle w:val="ListParagraph"/>
              <w:numPr>
                <w:ilvl w:val="0"/>
                <w:numId w:val="48"/>
              </w:numPr>
              <w:spacing w:before="120" w:after="120"/>
              <w:rPr>
                <w:rFonts w:cs="Arial"/>
                <w:szCs w:val="17"/>
              </w:rPr>
            </w:pPr>
            <w:r>
              <w:rPr>
                <w:rFonts w:cs="Arial"/>
                <w:szCs w:val="17"/>
              </w:rPr>
              <w:t>V&amp;K students in school move to normal classroom and access learning ‘live’ while the teacher teaches other on Teams or receive support with the work set on Edulink for their class</w:t>
            </w:r>
          </w:p>
          <w:p w14:paraId="3E9C6D9C" w14:textId="77777777" w:rsidR="00043FEC" w:rsidRDefault="00043FEC" w:rsidP="00263D42">
            <w:pPr>
              <w:pStyle w:val="ListParagraph"/>
              <w:spacing w:before="120" w:after="120"/>
              <w:ind w:left="360"/>
              <w:rPr>
                <w:rFonts w:cs="Arial"/>
                <w:szCs w:val="17"/>
              </w:rPr>
            </w:pPr>
          </w:p>
          <w:p w14:paraId="1225D6BC" w14:textId="77777777" w:rsidR="00043FEC" w:rsidRPr="00157EA9" w:rsidRDefault="00043FEC" w:rsidP="00263D42">
            <w:pPr>
              <w:pStyle w:val="ListParagraph"/>
              <w:spacing w:before="120" w:after="120"/>
              <w:ind w:left="360"/>
              <w:rPr>
                <w:rFonts w:cs="Arial"/>
                <w:szCs w:val="17"/>
              </w:rPr>
            </w:pPr>
          </w:p>
        </w:tc>
        <w:tc>
          <w:tcPr>
            <w:tcW w:w="244" w:type="pct"/>
            <w:shd w:val="clear" w:color="auto" w:fill="auto"/>
          </w:tcPr>
          <w:p w14:paraId="50ABB4B3" w14:textId="77777777" w:rsidR="00043FEC" w:rsidRDefault="00043FEC" w:rsidP="00263D42">
            <w:pPr>
              <w:pStyle w:val="Maintext"/>
            </w:pPr>
          </w:p>
          <w:p w14:paraId="66401F07" w14:textId="77777777" w:rsidR="00043FEC" w:rsidRDefault="00043FEC" w:rsidP="00263D42">
            <w:pPr>
              <w:pStyle w:val="Maintext"/>
            </w:pPr>
          </w:p>
          <w:p w14:paraId="44F32DE1" w14:textId="77777777" w:rsidR="00043FEC" w:rsidRPr="008D0E06" w:rsidRDefault="00043FEC" w:rsidP="00263D42">
            <w:pPr>
              <w:pStyle w:val="Maintext"/>
            </w:pPr>
            <w:r>
              <w:t xml:space="preserve">To be </w:t>
            </w:r>
            <w:proofErr w:type="spellStart"/>
            <w:r>
              <w:t>implem-ented</w:t>
            </w:r>
            <w:proofErr w:type="spellEnd"/>
            <w:r>
              <w:t xml:space="preserve"> if required</w:t>
            </w:r>
          </w:p>
        </w:tc>
        <w:tc>
          <w:tcPr>
            <w:tcW w:w="769" w:type="pct"/>
            <w:shd w:val="clear" w:color="auto" w:fill="auto"/>
          </w:tcPr>
          <w:p w14:paraId="4033DE84" w14:textId="77777777" w:rsidR="00043FEC" w:rsidRDefault="00043FEC" w:rsidP="00263D42"/>
          <w:p w14:paraId="20EC3643" w14:textId="77777777" w:rsidR="00043FEC" w:rsidRDefault="00043FEC" w:rsidP="00043FEC">
            <w:pPr>
              <w:pStyle w:val="ListParagraph"/>
              <w:numPr>
                <w:ilvl w:val="0"/>
                <w:numId w:val="34"/>
              </w:numPr>
              <w:ind w:left="170" w:hanging="170"/>
            </w:pPr>
            <w:r>
              <w:t>Priority for being able to attend school given to V&amp;K and students due to take public exams in summer 2022</w:t>
            </w:r>
          </w:p>
          <w:p w14:paraId="20EA66AF" w14:textId="77777777" w:rsidR="00043FEC" w:rsidRPr="008D0E06" w:rsidRDefault="00043FEC" w:rsidP="00043FEC">
            <w:pPr>
              <w:pStyle w:val="ListParagraph"/>
              <w:numPr>
                <w:ilvl w:val="0"/>
                <w:numId w:val="34"/>
              </w:numPr>
              <w:ind w:left="170" w:hanging="170"/>
            </w:pPr>
            <w:r>
              <w:t>Staff who can work from home (</w:t>
            </w:r>
            <w:proofErr w:type="gramStart"/>
            <w:r>
              <w:t>e.g.</w:t>
            </w:r>
            <w:proofErr w:type="gramEnd"/>
            <w:r>
              <w:t xml:space="preserve"> admin) may do so.  Teachers will need to be in school to deliver face-to-face teaching to those year groups in school.</w:t>
            </w:r>
          </w:p>
        </w:tc>
        <w:tc>
          <w:tcPr>
            <w:tcW w:w="350" w:type="pct"/>
            <w:shd w:val="clear" w:color="auto" w:fill="92D050"/>
            <w:vAlign w:val="center"/>
          </w:tcPr>
          <w:p w14:paraId="5B71FFD8" w14:textId="77777777" w:rsidR="00043FEC" w:rsidRPr="008D0E06" w:rsidRDefault="00043FEC" w:rsidP="00263D42">
            <w:pPr>
              <w:pStyle w:val="Maintext"/>
              <w:jc w:val="center"/>
            </w:pPr>
            <w:r>
              <w:t>L</w:t>
            </w:r>
          </w:p>
        </w:tc>
        <w:tc>
          <w:tcPr>
            <w:tcW w:w="345" w:type="pct"/>
            <w:vAlign w:val="center"/>
          </w:tcPr>
          <w:p w14:paraId="3F70EB1E" w14:textId="77777777" w:rsidR="00043FEC" w:rsidRDefault="00043FEC" w:rsidP="00263D42">
            <w:pPr>
              <w:pStyle w:val="Maintext"/>
              <w:jc w:val="center"/>
            </w:pPr>
            <w:r>
              <w:t>HT</w:t>
            </w:r>
          </w:p>
        </w:tc>
        <w:tc>
          <w:tcPr>
            <w:tcW w:w="345" w:type="pct"/>
            <w:vAlign w:val="center"/>
          </w:tcPr>
          <w:p w14:paraId="69F8BC15" w14:textId="77777777" w:rsidR="00043FEC" w:rsidRDefault="00043FEC" w:rsidP="00263D42">
            <w:pPr>
              <w:pStyle w:val="Maintext"/>
              <w:jc w:val="center"/>
            </w:pPr>
            <w:r>
              <w:t>CEO</w:t>
            </w:r>
          </w:p>
        </w:tc>
        <w:tc>
          <w:tcPr>
            <w:tcW w:w="342" w:type="pct"/>
            <w:vAlign w:val="center"/>
          </w:tcPr>
          <w:p w14:paraId="065457D6" w14:textId="77777777" w:rsidR="00043FEC" w:rsidRDefault="00043FEC" w:rsidP="00263D42">
            <w:pPr>
              <w:pStyle w:val="Maintext"/>
              <w:jc w:val="center"/>
            </w:pPr>
            <w:r>
              <w:t>Monthly</w:t>
            </w:r>
          </w:p>
        </w:tc>
      </w:tr>
      <w:bookmarkEnd w:id="18"/>
      <w:tr w:rsidR="00043FEC" w:rsidRPr="00E22F6E" w14:paraId="44E0268D" w14:textId="77777777" w:rsidTr="00263D42">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9"/>
            <w:shd w:val="clear" w:color="auto" w:fill="D9D9D9" w:themeFill="background1" w:themeFillShade="D9"/>
          </w:tcPr>
          <w:p w14:paraId="43A5A60D" w14:textId="77777777" w:rsidR="00043FEC" w:rsidRPr="00342204" w:rsidRDefault="00043FEC" w:rsidP="00263D42">
            <w:pPr>
              <w:rPr>
                <w:b/>
                <w:bCs/>
              </w:rPr>
            </w:pPr>
            <w:r w:rsidRPr="00342204">
              <w:rPr>
                <w:b/>
                <w:bCs/>
              </w:rPr>
              <w:t>4.3 Safeguarding team to be vigilant and responsive to any threats vulnerable students may face whilst learning remotely</w:t>
            </w:r>
          </w:p>
        </w:tc>
      </w:tr>
      <w:tr w:rsidR="00043FEC" w:rsidRPr="007649EA" w14:paraId="16885B46" w14:textId="77777777" w:rsidTr="00263D42">
        <w:trPr>
          <w:cnfStyle w:val="000000100000" w:firstRow="0" w:lastRow="0" w:firstColumn="0" w:lastColumn="0" w:oddVBand="0" w:evenVBand="0" w:oddHBand="1" w:evenHBand="0" w:firstRowFirstColumn="0" w:firstRowLastColumn="0" w:lastRowFirstColumn="0" w:lastRowLastColumn="0"/>
          <w:trHeight w:val="829"/>
        </w:trPr>
        <w:tc>
          <w:tcPr>
            <w:tcW w:w="620" w:type="pct"/>
            <w:shd w:val="clear" w:color="auto" w:fill="FFFFFF" w:themeFill="background1"/>
            <w:vAlign w:val="center"/>
          </w:tcPr>
          <w:p w14:paraId="6633C34A" w14:textId="77777777" w:rsidR="00043FEC" w:rsidRDefault="00043FEC" w:rsidP="00263D42">
            <w:pPr>
              <w:rPr>
                <w:rFonts w:cs="Arial"/>
                <w:b/>
                <w:bCs/>
                <w:sz w:val="17"/>
                <w:szCs w:val="17"/>
              </w:rPr>
            </w:pPr>
          </w:p>
          <w:p w14:paraId="6AD7E671" w14:textId="77777777" w:rsidR="00043FEC" w:rsidRDefault="00043FEC" w:rsidP="00263D42">
            <w:pPr>
              <w:rPr>
                <w:rFonts w:cs="Arial"/>
                <w:b/>
                <w:bCs/>
                <w:sz w:val="17"/>
                <w:szCs w:val="17"/>
              </w:rPr>
            </w:pPr>
            <w:r>
              <w:rPr>
                <w:rFonts w:cs="Arial"/>
                <w:b/>
                <w:bCs/>
                <w:sz w:val="17"/>
                <w:szCs w:val="17"/>
              </w:rPr>
              <w:t>Some vulnerable students may be at increased risk whilst learning remotely</w:t>
            </w:r>
          </w:p>
          <w:p w14:paraId="77B060DA" w14:textId="77777777" w:rsidR="00043FEC" w:rsidRDefault="00043FEC" w:rsidP="00263D42">
            <w:pPr>
              <w:rPr>
                <w:rFonts w:cs="Arial"/>
                <w:b/>
                <w:bCs/>
                <w:sz w:val="17"/>
                <w:szCs w:val="17"/>
              </w:rPr>
            </w:pPr>
          </w:p>
          <w:p w14:paraId="4480894D" w14:textId="77777777" w:rsidR="00043FEC" w:rsidRDefault="00043FEC" w:rsidP="00263D42">
            <w:pPr>
              <w:rPr>
                <w:rFonts w:cs="Arial"/>
                <w:b/>
                <w:bCs/>
                <w:sz w:val="17"/>
                <w:szCs w:val="17"/>
              </w:rPr>
            </w:pPr>
          </w:p>
          <w:p w14:paraId="12201D6D" w14:textId="77777777" w:rsidR="00043FEC" w:rsidRDefault="00043FEC" w:rsidP="00263D42">
            <w:pPr>
              <w:rPr>
                <w:rFonts w:cs="Arial"/>
                <w:b/>
                <w:bCs/>
                <w:sz w:val="17"/>
                <w:szCs w:val="17"/>
              </w:rPr>
            </w:pPr>
          </w:p>
          <w:p w14:paraId="751598E4" w14:textId="77777777" w:rsidR="00043FEC" w:rsidRPr="007649EA" w:rsidRDefault="00043FEC" w:rsidP="00263D42">
            <w:pPr>
              <w:rPr>
                <w:rFonts w:cs="Arial"/>
                <w:b/>
                <w:bCs/>
                <w:sz w:val="17"/>
                <w:szCs w:val="17"/>
              </w:rPr>
            </w:pPr>
          </w:p>
        </w:tc>
        <w:tc>
          <w:tcPr>
            <w:tcW w:w="351" w:type="pct"/>
            <w:shd w:val="clear" w:color="auto" w:fill="FFC000"/>
            <w:vAlign w:val="center"/>
          </w:tcPr>
          <w:p w14:paraId="589748CE" w14:textId="77777777" w:rsidR="00043FEC" w:rsidRDefault="00043FEC" w:rsidP="00263D42">
            <w:pPr>
              <w:pStyle w:val="Maintext"/>
              <w:jc w:val="center"/>
            </w:pPr>
            <w:r>
              <w:t>M</w:t>
            </w:r>
          </w:p>
          <w:p w14:paraId="3ED0E8EB" w14:textId="77777777" w:rsidR="00043FEC" w:rsidRDefault="00043FEC" w:rsidP="00263D42">
            <w:pPr>
              <w:pStyle w:val="Maintext"/>
              <w:jc w:val="center"/>
            </w:pPr>
          </w:p>
          <w:p w14:paraId="6F84504B" w14:textId="77777777" w:rsidR="00043FEC" w:rsidRDefault="00043FEC" w:rsidP="00263D42">
            <w:pPr>
              <w:pStyle w:val="Maintext"/>
              <w:jc w:val="center"/>
            </w:pPr>
          </w:p>
          <w:p w14:paraId="42092DAE" w14:textId="77777777" w:rsidR="00043FEC" w:rsidRDefault="00043FEC" w:rsidP="00263D42">
            <w:pPr>
              <w:pStyle w:val="Maintext"/>
              <w:jc w:val="center"/>
            </w:pPr>
          </w:p>
          <w:p w14:paraId="752A3D5B" w14:textId="77777777" w:rsidR="00043FEC" w:rsidRDefault="00043FEC" w:rsidP="00263D42">
            <w:pPr>
              <w:pStyle w:val="Maintext"/>
              <w:jc w:val="center"/>
            </w:pPr>
          </w:p>
          <w:p w14:paraId="7080C165" w14:textId="77777777" w:rsidR="00043FEC" w:rsidRDefault="00043FEC" w:rsidP="00263D42">
            <w:pPr>
              <w:pStyle w:val="Maintext"/>
              <w:jc w:val="center"/>
            </w:pPr>
          </w:p>
          <w:p w14:paraId="16882AEB" w14:textId="77777777" w:rsidR="00043FEC" w:rsidRDefault="00043FEC" w:rsidP="00263D42">
            <w:pPr>
              <w:pStyle w:val="Maintext"/>
              <w:jc w:val="center"/>
            </w:pPr>
          </w:p>
          <w:p w14:paraId="00E32A27" w14:textId="77777777" w:rsidR="00043FEC" w:rsidRPr="007649EA" w:rsidRDefault="00043FEC" w:rsidP="00263D42">
            <w:pPr>
              <w:pStyle w:val="Maintext"/>
              <w:jc w:val="center"/>
            </w:pPr>
          </w:p>
        </w:tc>
        <w:tc>
          <w:tcPr>
            <w:tcW w:w="1634" w:type="pct"/>
            <w:shd w:val="clear" w:color="auto" w:fill="FFFFFF" w:themeFill="background1"/>
          </w:tcPr>
          <w:p w14:paraId="25D4D729" w14:textId="77777777" w:rsidR="00043FEC" w:rsidRDefault="00043FEC" w:rsidP="00043FEC">
            <w:pPr>
              <w:pStyle w:val="ListParagraph"/>
              <w:numPr>
                <w:ilvl w:val="0"/>
                <w:numId w:val="43"/>
              </w:numPr>
              <w:spacing w:before="120" w:after="120"/>
              <w:rPr>
                <w:rFonts w:cs="Arial"/>
                <w:szCs w:val="17"/>
              </w:rPr>
            </w:pPr>
            <w:r>
              <w:rPr>
                <w:rFonts w:cs="Arial"/>
                <w:szCs w:val="17"/>
              </w:rPr>
              <w:t>Trained DSL to be on site everyday</w:t>
            </w:r>
          </w:p>
          <w:p w14:paraId="714F1430" w14:textId="77777777" w:rsidR="00043FEC" w:rsidRDefault="00043FEC" w:rsidP="00043FEC">
            <w:pPr>
              <w:pStyle w:val="ListParagraph"/>
              <w:numPr>
                <w:ilvl w:val="0"/>
                <w:numId w:val="43"/>
              </w:numPr>
              <w:spacing w:before="120" w:after="120"/>
              <w:rPr>
                <w:rFonts w:cs="Arial"/>
                <w:szCs w:val="17"/>
              </w:rPr>
            </w:pPr>
            <w:r>
              <w:rPr>
                <w:rFonts w:cs="Arial"/>
                <w:szCs w:val="17"/>
              </w:rPr>
              <w:t>Pastoral and Hub teams to contact vulnerable students regularly to check on their welfare and to encourage them to come into school</w:t>
            </w:r>
          </w:p>
          <w:p w14:paraId="01C6680B" w14:textId="77777777" w:rsidR="00043FEC" w:rsidRPr="00342204" w:rsidRDefault="00043FEC" w:rsidP="00043FEC">
            <w:pPr>
              <w:pStyle w:val="ListParagraph"/>
              <w:numPr>
                <w:ilvl w:val="0"/>
                <w:numId w:val="43"/>
              </w:numPr>
              <w:spacing w:before="120" w:after="120"/>
              <w:rPr>
                <w:rFonts w:cs="Arial"/>
                <w:szCs w:val="17"/>
              </w:rPr>
            </w:pPr>
          </w:p>
        </w:tc>
        <w:tc>
          <w:tcPr>
            <w:tcW w:w="244" w:type="pct"/>
            <w:shd w:val="clear" w:color="auto" w:fill="FFFFFF" w:themeFill="background1"/>
          </w:tcPr>
          <w:p w14:paraId="33922DC3" w14:textId="77777777" w:rsidR="00043FEC" w:rsidRDefault="00043FEC" w:rsidP="00263D42">
            <w:pPr>
              <w:pStyle w:val="Maintext"/>
            </w:pPr>
          </w:p>
          <w:p w14:paraId="09F25B6D" w14:textId="77777777" w:rsidR="00043FEC" w:rsidRDefault="00043FEC" w:rsidP="00263D42">
            <w:pPr>
              <w:pStyle w:val="Maintext"/>
            </w:pPr>
            <w:r>
              <w:t>Yes</w:t>
            </w:r>
          </w:p>
          <w:p w14:paraId="31AA16F3" w14:textId="77777777" w:rsidR="00043FEC" w:rsidRDefault="00043FEC" w:rsidP="00263D42">
            <w:pPr>
              <w:pStyle w:val="Maintext"/>
            </w:pPr>
            <w:r>
              <w:t>Yes</w:t>
            </w:r>
          </w:p>
          <w:p w14:paraId="653F4483" w14:textId="77777777" w:rsidR="00043FEC" w:rsidRPr="008D0E06" w:rsidRDefault="00043FEC" w:rsidP="00263D42">
            <w:pPr>
              <w:pStyle w:val="Maintext"/>
            </w:pPr>
          </w:p>
        </w:tc>
        <w:tc>
          <w:tcPr>
            <w:tcW w:w="769" w:type="pct"/>
            <w:shd w:val="clear" w:color="auto" w:fill="FFFFFF" w:themeFill="background1"/>
          </w:tcPr>
          <w:p w14:paraId="4734466F" w14:textId="77777777" w:rsidR="00043FEC" w:rsidRDefault="00043FEC" w:rsidP="00263D42">
            <w:pPr>
              <w:pStyle w:val="ListParagraph"/>
              <w:ind w:left="170"/>
            </w:pPr>
          </w:p>
          <w:p w14:paraId="3B7ED8EE" w14:textId="77777777" w:rsidR="00043FEC" w:rsidRDefault="00043FEC" w:rsidP="00263D42">
            <w:pPr>
              <w:pStyle w:val="ListParagraph"/>
              <w:ind w:left="170"/>
            </w:pPr>
          </w:p>
          <w:p w14:paraId="0C54FCAE" w14:textId="77777777" w:rsidR="00043FEC" w:rsidRDefault="00043FEC" w:rsidP="00263D42"/>
          <w:p w14:paraId="336E4700" w14:textId="77777777" w:rsidR="00043FEC" w:rsidRDefault="00043FEC" w:rsidP="00263D42"/>
          <w:p w14:paraId="28A68FC9" w14:textId="77777777" w:rsidR="00043FEC" w:rsidRDefault="00043FEC" w:rsidP="00263D42"/>
          <w:p w14:paraId="18E6E21F" w14:textId="77777777" w:rsidR="00043FEC" w:rsidRDefault="00043FEC" w:rsidP="00263D42"/>
          <w:p w14:paraId="6C7D7967" w14:textId="77777777" w:rsidR="00043FEC" w:rsidRPr="008D0E06" w:rsidRDefault="00043FEC" w:rsidP="00263D42"/>
        </w:tc>
        <w:tc>
          <w:tcPr>
            <w:tcW w:w="350" w:type="pct"/>
            <w:shd w:val="clear" w:color="auto" w:fill="92D050"/>
            <w:vAlign w:val="center"/>
          </w:tcPr>
          <w:p w14:paraId="24A762D3" w14:textId="77777777" w:rsidR="00043FEC" w:rsidRDefault="00043FEC" w:rsidP="00263D42">
            <w:pPr>
              <w:pStyle w:val="Maintext"/>
              <w:jc w:val="center"/>
            </w:pPr>
            <w:r>
              <w:t>L</w:t>
            </w:r>
          </w:p>
          <w:p w14:paraId="4486FC9D" w14:textId="77777777" w:rsidR="00043FEC" w:rsidRDefault="00043FEC" w:rsidP="00263D42">
            <w:pPr>
              <w:pStyle w:val="Maintext"/>
              <w:jc w:val="center"/>
            </w:pPr>
          </w:p>
          <w:p w14:paraId="0995E336" w14:textId="77777777" w:rsidR="00043FEC" w:rsidRDefault="00043FEC" w:rsidP="00263D42">
            <w:pPr>
              <w:pStyle w:val="Maintext"/>
              <w:jc w:val="center"/>
            </w:pPr>
          </w:p>
          <w:p w14:paraId="563A4FBB" w14:textId="77777777" w:rsidR="00043FEC" w:rsidRDefault="00043FEC" w:rsidP="00263D42">
            <w:pPr>
              <w:pStyle w:val="Maintext"/>
              <w:jc w:val="center"/>
            </w:pPr>
          </w:p>
          <w:p w14:paraId="16118CDB" w14:textId="77777777" w:rsidR="00043FEC" w:rsidRDefault="00043FEC" w:rsidP="00263D42">
            <w:pPr>
              <w:pStyle w:val="Maintext"/>
              <w:jc w:val="center"/>
            </w:pPr>
          </w:p>
          <w:p w14:paraId="3A5571D2" w14:textId="77777777" w:rsidR="00043FEC" w:rsidRDefault="00043FEC" w:rsidP="00263D42">
            <w:pPr>
              <w:pStyle w:val="Maintext"/>
              <w:jc w:val="center"/>
            </w:pPr>
          </w:p>
          <w:p w14:paraId="7AFC4AF8" w14:textId="77777777" w:rsidR="00043FEC" w:rsidRPr="008D0E06" w:rsidRDefault="00043FEC" w:rsidP="00263D42">
            <w:pPr>
              <w:pStyle w:val="Maintext"/>
              <w:jc w:val="center"/>
            </w:pPr>
          </w:p>
        </w:tc>
        <w:tc>
          <w:tcPr>
            <w:tcW w:w="345" w:type="pct"/>
            <w:shd w:val="clear" w:color="auto" w:fill="FFFFFF" w:themeFill="background1"/>
          </w:tcPr>
          <w:p w14:paraId="3BD50973" w14:textId="77777777" w:rsidR="00043FEC" w:rsidRDefault="00043FEC" w:rsidP="00263D42">
            <w:pPr>
              <w:pStyle w:val="Maintext"/>
              <w:jc w:val="center"/>
            </w:pPr>
            <w:r>
              <w:t>HT</w:t>
            </w:r>
          </w:p>
        </w:tc>
        <w:tc>
          <w:tcPr>
            <w:tcW w:w="345" w:type="pct"/>
            <w:shd w:val="clear" w:color="auto" w:fill="FFFFFF" w:themeFill="background1"/>
          </w:tcPr>
          <w:p w14:paraId="76D85644" w14:textId="77777777" w:rsidR="00043FEC" w:rsidRDefault="00043FEC" w:rsidP="00263D42">
            <w:pPr>
              <w:pStyle w:val="Maintext"/>
              <w:jc w:val="center"/>
            </w:pPr>
            <w:r>
              <w:t>CEO</w:t>
            </w:r>
          </w:p>
        </w:tc>
        <w:tc>
          <w:tcPr>
            <w:tcW w:w="342" w:type="pct"/>
            <w:shd w:val="clear" w:color="auto" w:fill="FFFFFF" w:themeFill="background1"/>
          </w:tcPr>
          <w:p w14:paraId="64727892" w14:textId="77777777" w:rsidR="00043FEC" w:rsidRDefault="00043FEC" w:rsidP="00263D42">
            <w:pPr>
              <w:pStyle w:val="Maintext"/>
              <w:jc w:val="center"/>
            </w:pPr>
            <w:r>
              <w:t>Monthly</w:t>
            </w:r>
          </w:p>
        </w:tc>
      </w:tr>
      <w:tr w:rsidR="00043FEC" w:rsidRPr="007649EA" w14:paraId="791930D3" w14:textId="77777777" w:rsidTr="00263D42">
        <w:trPr>
          <w:cnfStyle w:val="000000010000" w:firstRow="0" w:lastRow="0" w:firstColumn="0" w:lastColumn="0" w:oddVBand="0" w:evenVBand="0" w:oddHBand="0" w:evenHBand="1" w:firstRowFirstColumn="0" w:firstRowLastColumn="0" w:lastRowFirstColumn="0" w:lastRowLastColumn="0"/>
          <w:trHeight w:val="431"/>
        </w:trPr>
        <w:tc>
          <w:tcPr>
            <w:tcW w:w="3968" w:type="pct"/>
            <w:gridSpan w:val="6"/>
            <w:shd w:val="clear" w:color="auto" w:fill="D9D9D9" w:themeFill="background1" w:themeFillShade="D9"/>
          </w:tcPr>
          <w:p w14:paraId="082244EE" w14:textId="77777777" w:rsidR="00043FEC" w:rsidRPr="00342204" w:rsidRDefault="00043FEC" w:rsidP="00263D42">
            <w:pPr>
              <w:rPr>
                <w:b/>
                <w:bCs/>
              </w:rPr>
            </w:pPr>
            <w:bookmarkStart w:id="19" w:name="_Hlk39426593"/>
            <w:r w:rsidRPr="00342204">
              <w:rPr>
                <w:b/>
                <w:bCs/>
              </w:rPr>
              <w:t xml:space="preserve">4.4 </w:t>
            </w:r>
            <w:r>
              <w:rPr>
                <w:b/>
                <w:bCs/>
              </w:rPr>
              <w:t>School m</w:t>
            </w:r>
            <w:r w:rsidRPr="00342204">
              <w:rPr>
                <w:b/>
                <w:bCs/>
              </w:rPr>
              <w:t>eals</w:t>
            </w:r>
            <w:r>
              <w:rPr>
                <w:b/>
                <w:bCs/>
              </w:rPr>
              <w:t xml:space="preserve"> should continue to be available</w:t>
            </w:r>
            <w:r w:rsidRPr="00342204">
              <w:rPr>
                <w:b/>
                <w:bCs/>
              </w:rPr>
              <w:t xml:space="preserve"> </w:t>
            </w:r>
          </w:p>
        </w:tc>
        <w:tc>
          <w:tcPr>
            <w:tcW w:w="345" w:type="pct"/>
            <w:shd w:val="clear" w:color="auto" w:fill="D9D9D9" w:themeFill="background1" w:themeFillShade="D9"/>
          </w:tcPr>
          <w:p w14:paraId="25BB104A" w14:textId="77777777" w:rsidR="00043FEC" w:rsidRDefault="00043FEC" w:rsidP="00263D42">
            <w:pPr>
              <w:rPr>
                <w:b/>
                <w:bCs/>
                <w:sz w:val="20"/>
                <w:szCs w:val="20"/>
              </w:rPr>
            </w:pPr>
          </w:p>
        </w:tc>
        <w:tc>
          <w:tcPr>
            <w:tcW w:w="345" w:type="pct"/>
            <w:shd w:val="clear" w:color="auto" w:fill="D9D9D9" w:themeFill="background1" w:themeFillShade="D9"/>
          </w:tcPr>
          <w:p w14:paraId="146CB8B5" w14:textId="77777777" w:rsidR="00043FEC" w:rsidRDefault="00043FEC" w:rsidP="00263D42">
            <w:pPr>
              <w:rPr>
                <w:b/>
                <w:bCs/>
                <w:sz w:val="20"/>
                <w:szCs w:val="20"/>
              </w:rPr>
            </w:pPr>
          </w:p>
        </w:tc>
        <w:tc>
          <w:tcPr>
            <w:tcW w:w="342" w:type="pct"/>
            <w:shd w:val="clear" w:color="auto" w:fill="D9D9D9" w:themeFill="background1" w:themeFillShade="D9"/>
          </w:tcPr>
          <w:p w14:paraId="29F6B8B8" w14:textId="77777777" w:rsidR="00043FEC" w:rsidRDefault="00043FEC" w:rsidP="00263D42">
            <w:pPr>
              <w:rPr>
                <w:b/>
                <w:bCs/>
                <w:sz w:val="20"/>
                <w:szCs w:val="20"/>
              </w:rPr>
            </w:pPr>
          </w:p>
        </w:tc>
      </w:tr>
      <w:bookmarkEnd w:id="19"/>
      <w:tr w:rsidR="00043FEC" w:rsidRPr="007649EA" w14:paraId="5259628E" w14:textId="77777777" w:rsidTr="00263D42">
        <w:trPr>
          <w:cnfStyle w:val="000000100000" w:firstRow="0" w:lastRow="0" w:firstColumn="0" w:lastColumn="0" w:oddVBand="0" w:evenVBand="0" w:oddHBand="1" w:evenHBand="0" w:firstRowFirstColumn="0" w:firstRowLastColumn="0" w:lastRowFirstColumn="0" w:lastRowLastColumn="0"/>
          <w:trHeight w:val="1677"/>
        </w:trPr>
        <w:tc>
          <w:tcPr>
            <w:tcW w:w="620" w:type="pct"/>
            <w:shd w:val="clear" w:color="auto" w:fill="FFFFFF" w:themeFill="background1"/>
            <w:vAlign w:val="center"/>
          </w:tcPr>
          <w:p w14:paraId="56730184" w14:textId="77777777" w:rsidR="00043FEC" w:rsidRDefault="00043FEC" w:rsidP="00263D42">
            <w:pPr>
              <w:rPr>
                <w:rFonts w:cs="Arial"/>
                <w:b/>
                <w:bCs/>
                <w:sz w:val="17"/>
                <w:szCs w:val="17"/>
              </w:rPr>
            </w:pPr>
          </w:p>
          <w:p w14:paraId="150E1054" w14:textId="77777777" w:rsidR="00043FEC" w:rsidRDefault="00043FEC" w:rsidP="00263D42">
            <w:pPr>
              <w:rPr>
                <w:rFonts w:cs="Arial"/>
                <w:b/>
                <w:bCs/>
                <w:sz w:val="17"/>
                <w:szCs w:val="17"/>
              </w:rPr>
            </w:pPr>
            <w:r>
              <w:rPr>
                <w:rFonts w:cs="Arial"/>
                <w:b/>
                <w:bCs/>
                <w:sz w:val="17"/>
                <w:szCs w:val="17"/>
              </w:rPr>
              <w:t>School meals should continue to be available if the school is partially closed and Free School Meals must be provided to eligible students</w:t>
            </w:r>
          </w:p>
          <w:p w14:paraId="57952528" w14:textId="77777777" w:rsidR="00043FEC" w:rsidRPr="007649EA" w:rsidRDefault="00043FEC" w:rsidP="00263D42">
            <w:pPr>
              <w:rPr>
                <w:rFonts w:cs="Arial"/>
                <w:b/>
                <w:bCs/>
                <w:sz w:val="17"/>
                <w:szCs w:val="17"/>
              </w:rPr>
            </w:pPr>
          </w:p>
        </w:tc>
        <w:tc>
          <w:tcPr>
            <w:tcW w:w="351" w:type="pct"/>
            <w:shd w:val="clear" w:color="auto" w:fill="FFC000"/>
            <w:vAlign w:val="center"/>
          </w:tcPr>
          <w:p w14:paraId="0FBF43AE" w14:textId="77777777" w:rsidR="00043FEC" w:rsidRPr="007649EA" w:rsidRDefault="00043FEC" w:rsidP="00263D42">
            <w:pPr>
              <w:pStyle w:val="Maintext"/>
              <w:jc w:val="center"/>
            </w:pPr>
            <w:r>
              <w:t>M</w:t>
            </w:r>
          </w:p>
        </w:tc>
        <w:tc>
          <w:tcPr>
            <w:tcW w:w="1634" w:type="pct"/>
            <w:shd w:val="clear" w:color="auto" w:fill="FFFFFF" w:themeFill="background1"/>
          </w:tcPr>
          <w:p w14:paraId="37941D03" w14:textId="77777777" w:rsidR="00043FEC" w:rsidRDefault="00043FEC" w:rsidP="00043FEC">
            <w:pPr>
              <w:pStyle w:val="ListParagraph"/>
              <w:numPr>
                <w:ilvl w:val="0"/>
                <w:numId w:val="44"/>
              </w:numPr>
              <w:spacing w:before="120" w:after="120"/>
              <w:rPr>
                <w:rFonts w:cs="Arial"/>
                <w:szCs w:val="17"/>
              </w:rPr>
            </w:pPr>
            <w:r>
              <w:rPr>
                <w:rFonts w:cs="Arial"/>
                <w:szCs w:val="17"/>
              </w:rPr>
              <w:t>The canteen will operate even if the school does not have all year groups in school</w:t>
            </w:r>
          </w:p>
          <w:p w14:paraId="4829DBC6" w14:textId="77777777" w:rsidR="00043FEC" w:rsidRDefault="00043FEC" w:rsidP="00043FEC">
            <w:pPr>
              <w:pStyle w:val="ListParagraph"/>
              <w:numPr>
                <w:ilvl w:val="0"/>
                <w:numId w:val="44"/>
              </w:numPr>
              <w:spacing w:before="120" w:after="120"/>
              <w:rPr>
                <w:rFonts w:cs="Arial"/>
                <w:szCs w:val="17"/>
              </w:rPr>
            </w:pPr>
            <w:r>
              <w:rPr>
                <w:rFonts w:cs="Arial"/>
                <w:szCs w:val="17"/>
              </w:rPr>
              <w:t>Depending on the number of year groups in school, the Pit Stop and/or the Pod may close, and year groups will be given specific times when they can get food</w:t>
            </w:r>
          </w:p>
          <w:p w14:paraId="08E1130D" w14:textId="77777777" w:rsidR="00043FEC" w:rsidRPr="00342204" w:rsidRDefault="00043FEC" w:rsidP="00043FEC">
            <w:pPr>
              <w:pStyle w:val="ListParagraph"/>
              <w:numPr>
                <w:ilvl w:val="0"/>
                <w:numId w:val="44"/>
              </w:numPr>
              <w:spacing w:before="120" w:after="120"/>
              <w:rPr>
                <w:rFonts w:cs="Arial"/>
                <w:szCs w:val="17"/>
              </w:rPr>
            </w:pPr>
            <w:r>
              <w:rPr>
                <w:rFonts w:cs="Arial"/>
                <w:szCs w:val="17"/>
              </w:rPr>
              <w:t>Vouchers will be supplied to students who are eligible for FSM but accessing their education from home</w:t>
            </w:r>
          </w:p>
        </w:tc>
        <w:tc>
          <w:tcPr>
            <w:tcW w:w="244" w:type="pct"/>
            <w:shd w:val="clear" w:color="auto" w:fill="FFFFFF" w:themeFill="background1"/>
          </w:tcPr>
          <w:p w14:paraId="3DA47E37" w14:textId="77777777" w:rsidR="00043FEC" w:rsidRDefault="00043FEC" w:rsidP="00263D42">
            <w:pPr>
              <w:pStyle w:val="Maintext"/>
            </w:pPr>
          </w:p>
          <w:p w14:paraId="6A8AC910" w14:textId="77777777" w:rsidR="00043FEC" w:rsidRDefault="00043FEC" w:rsidP="00263D42">
            <w:pPr>
              <w:pStyle w:val="Maintext"/>
            </w:pPr>
            <w:r>
              <w:t>Yes</w:t>
            </w:r>
          </w:p>
          <w:p w14:paraId="695056C8" w14:textId="77777777" w:rsidR="00043FEC" w:rsidRDefault="00043FEC" w:rsidP="00263D42">
            <w:pPr>
              <w:pStyle w:val="Maintext"/>
            </w:pPr>
          </w:p>
          <w:p w14:paraId="4A1E2D0B" w14:textId="77777777" w:rsidR="00043FEC" w:rsidRDefault="00043FEC" w:rsidP="00263D42">
            <w:pPr>
              <w:pStyle w:val="Maintext"/>
            </w:pPr>
            <w:r>
              <w:t>Yes</w:t>
            </w:r>
          </w:p>
          <w:p w14:paraId="02B2D88A" w14:textId="77777777" w:rsidR="00043FEC" w:rsidRDefault="00043FEC" w:rsidP="00263D42">
            <w:pPr>
              <w:pStyle w:val="Maintext"/>
            </w:pPr>
          </w:p>
          <w:p w14:paraId="2229DBEF" w14:textId="77777777" w:rsidR="00043FEC" w:rsidRDefault="00043FEC" w:rsidP="00263D42">
            <w:pPr>
              <w:pStyle w:val="Maintext"/>
            </w:pPr>
          </w:p>
          <w:p w14:paraId="3AE72356" w14:textId="77777777" w:rsidR="00043FEC" w:rsidRPr="007649EA" w:rsidRDefault="00043FEC" w:rsidP="00263D42">
            <w:pPr>
              <w:pStyle w:val="Maintext"/>
            </w:pPr>
            <w:r>
              <w:t>Yes</w:t>
            </w:r>
          </w:p>
        </w:tc>
        <w:tc>
          <w:tcPr>
            <w:tcW w:w="769" w:type="pct"/>
            <w:shd w:val="clear" w:color="auto" w:fill="FFFFFF" w:themeFill="background1"/>
          </w:tcPr>
          <w:p w14:paraId="50437DF9" w14:textId="77777777" w:rsidR="00043FEC" w:rsidRDefault="00043FEC" w:rsidP="00263D42">
            <w:pPr>
              <w:pStyle w:val="ListParagraph"/>
            </w:pPr>
          </w:p>
          <w:p w14:paraId="48448A3B" w14:textId="77777777" w:rsidR="00043FEC" w:rsidRPr="007649EA" w:rsidRDefault="00043FEC" w:rsidP="00263D42"/>
        </w:tc>
        <w:tc>
          <w:tcPr>
            <w:tcW w:w="350" w:type="pct"/>
            <w:shd w:val="clear" w:color="auto" w:fill="92D050"/>
            <w:vAlign w:val="center"/>
          </w:tcPr>
          <w:p w14:paraId="0877CBEF" w14:textId="77777777" w:rsidR="00043FEC" w:rsidRPr="007649EA" w:rsidRDefault="00043FEC" w:rsidP="00263D42">
            <w:pPr>
              <w:pStyle w:val="Maintext"/>
              <w:jc w:val="center"/>
            </w:pPr>
            <w:r>
              <w:t>L</w:t>
            </w:r>
          </w:p>
        </w:tc>
        <w:tc>
          <w:tcPr>
            <w:tcW w:w="345" w:type="pct"/>
            <w:shd w:val="clear" w:color="auto" w:fill="FFFFFF" w:themeFill="background1"/>
          </w:tcPr>
          <w:p w14:paraId="76D742C6" w14:textId="77777777" w:rsidR="00043FEC" w:rsidRDefault="00043FEC" w:rsidP="00263D42">
            <w:pPr>
              <w:pStyle w:val="Maintext"/>
              <w:jc w:val="center"/>
            </w:pPr>
            <w:r>
              <w:t>HT</w:t>
            </w:r>
          </w:p>
        </w:tc>
        <w:tc>
          <w:tcPr>
            <w:tcW w:w="345" w:type="pct"/>
            <w:shd w:val="clear" w:color="auto" w:fill="FFFFFF" w:themeFill="background1"/>
          </w:tcPr>
          <w:p w14:paraId="3B29938D" w14:textId="77777777" w:rsidR="00043FEC" w:rsidRDefault="00043FEC" w:rsidP="00263D42">
            <w:pPr>
              <w:pStyle w:val="Maintext"/>
              <w:jc w:val="center"/>
            </w:pPr>
            <w:r>
              <w:t>COO</w:t>
            </w:r>
          </w:p>
        </w:tc>
        <w:tc>
          <w:tcPr>
            <w:tcW w:w="342" w:type="pct"/>
            <w:shd w:val="clear" w:color="auto" w:fill="FFFFFF" w:themeFill="background1"/>
          </w:tcPr>
          <w:p w14:paraId="450E582C" w14:textId="77777777" w:rsidR="00043FEC" w:rsidRDefault="00043FEC" w:rsidP="00263D42">
            <w:pPr>
              <w:pStyle w:val="Maintext"/>
              <w:jc w:val="center"/>
            </w:pPr>
            <w:r>
              <w:t>Monthly</w:t>
            </w:r>
          </w:p>
        </w:tc>
      </w:tr>
      <w:tr w:rsidR="00043FEC" w:rsidRPr="001D6E32" w14:paraId="4BE84B26" w14:textId="77777777" w:rsidTr="00263D42">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9"/>
            <w:shd w:val="clear" w:color="auto" w:fill="FFC000"/>
          </w:tcPr>
          <w:p w14:paraId="4A26C1DE" w14:textId="77777777" w:rsidR="00043FEC" w:rsidRDefault="00043FEC" w:rsidP="00263D42">
            <w:pPr>
              <w:rPr>
                <w:b/>
                <w:bCs/>
                <w:sz w:val="20"/>
                <w:szCs w:val="20"/>
              </w:rPr>
            </w:pPr>
            <w:bookmarkStart w:id="20" w:name="_Hlk39466314"/>
            <w:r w:rsidRPr="003C2DAD">
              <w:rPr>
                <w:b/>
                <w:bCs/>
                <w:color w:val="FFFFFF" w:themeColor="background1"/>
              </w:rPr>
              <w:t>5.  Educational Visits</w:t>
            </w:r>
          </w:p>
        </w:tc>
      </w:tr>
      <w:bookmarkEnd w:id="20"/>
      <w:tr w:rsidR="00043FEC" w:rsidRPr="007649EA" w14:paraId="35B619E8" w14:textId="77777777" w:rsidTr="00263D42">
        <w:trPr>
          <w:cnfStyle w:val="000000100000" w:firstRow="0" w:lastRow="0" w:firstColumn="0" w:lastColumn="0" w:oddVBand="0" w:evenVBand="0" w:oddHBand="1" w:evenHBand="0" w:firstRowFirstColumn="0" w:firstRowLastColumn="0" w:lastRowFirstColumn="0" w:lastRowLastColumn="0"/>
          <w:trHeight w:val="1872"/>
        </w:trPr>
        <w:tc>
          <w:tcPr>
            <w:tcW w:w="620" w:type="pct"/>
            <w:shd w:val="clear" w:color="auto" w:fill="auto"/>
            <w:vAlign w:val="center"/>
          </w:tcPr>
          <w:p w14:paraId="2997C10E" w14:textId="77777777" w:rsidR="00043FEC" w:rsidRDefault="00043FEC" w:rsidP="00263D42">
            <w:pPr>
              <w:rPr>
                <w:rFonts w:cs="Arial"/>
                <w:b/>
                <w:bCs/>
                <w:sz w:val="17"/>
                <w:szCs w:val="17"/>
              </w:rPr>
            </w:pPr>
            <w:r>
              <w:rPr>
                <w:rFonts w:cs="Arial"/>
                <w:b/>
                <w:bCs/>
                <w:sz w:val="17"/>
                <w:szCs w:val="17"/>
              </w:rPr>
              <w:t>A major outbreak of Covid-19 or a variant of concern results in concerns about safety of an educational visit</w:t>
            </w:r>
          </w:p>
          <w:p w14:paraId="3DD5FE2B" w14:textId="77777777" w:rsidR="00043FEC" w:rsidRPr="007649EA" w:rsidRDefault="00043FEC" w:rsidP="00263D42">
            <w:pPr>
              <w:rPr>
                <w:rFonts w:cs="Arial"/>
                <w:b/>
                <w:bCs/>
                <w:sz w:val="17"/>
                <w:szCs w:val="17"/>
              </w:rPr>
            </w:pPr>
          </w:p>
        </w:tc>
        <w:tc>
          <w:tcPr>
            <w:tcW w:w="351" w:type="pct"/>
            <w:shd w:val="clear" w:color="auto" w:fill="FFC000"/>
            <w:vAlign w:val="center"/>
          </w:tcPr>
          <w:p w14:paraId="5584876B" w14:textId="77777777" w:rsidR="00043FEC" w:rsidRPr="007649EA" w:rsidRDefault="00043FEC" w:rsidP="00263D42">
            <w:pPr>
              <w:pStyle w:val="Maintext"/>
              <w:jc w:val="center"/>
            </w:pPr>
            <w:r>
              <w:t>M</w:t>
            </w:r>
          </w:p>
        </w:tc>
        <w:tc>
          <w:tcPr>
            <w:tcW w:w="1634" w:type="pct"/>
            <w:shd w:val="clear" w:color="auto" w:fill="auto"/>
            <w:vAlign w:val="center"/>
          </w:tcPr>
          <w:p w14:paraId="584BFEDE" w14:textId="77777777" w:rsidR="00043FEC" w:rsidRDefault="00043FEC" w:rsidP="00043FEC">
            <w:pPr>
              <w:pStyle w:val="ListParagraph"/>
              <w:numPr>
                <w:ilvl w:val="0"/>
                <w:numId w:val="45"/>
              </w:numPr>
              <w:spacing w:before="120" w:after="20"/>
              <w:rPr>
                <w:rFonts w:cs="Arial"/>
                <w:szCs w:val="17"/>
              </w:rPr>
            </w:pPr>
            <w:r>
              <w:rPr>
                <w:rFonts w:cs="Arial"/>
                <w:szCs w:val="17"/>
              </w:rPr>
              <w:t>Headteacher and CEO to discuss and agree response to situation</w:t>
            </w:r>
          </w:p>
          <w:p w14:paraId="767D732C" w14:textId="77777777" w:rsidR="00043FEC" w:rsidRDefault="00043FEC" w:rsidP="00043FEC">
            <w:pPr>
              <w:pStyle w:val="ListParagraph"/>
              <w:numPr>
                <w:ilvl w:val="0"/>
                <w:numId w:val="45"/>
              </w:numPr>
              <w:spacing w:before="120" w:after="20"/>
              <w:rPr>
                <w:rFonts w:cs="Arial"/>
                <w:szCs w:val="17"/>
              </w:rPr>
            </w:pPr>
            <w:r>
              <w:rPr>
                <w:rFonts w:cs="Arial"/>
                <w:szCs w:val="17"/>
              </w:rPr>
              <w:t>Risk assessment for visit to be considered carefully</w:t>
            </w:r>
          </w:p>
          <w:p w14:paraId="45B847BC" w14:textId="77777777" w:rsidR="00043FEC" w:rsidRPr="00F5379A" w:rsidRDefault="00043FEC" w:rsidP="00043FEC">
            <w:pPr>
              <w:pStyle w:val="ListParagraph"/>
              <w:numPr>
                <w:ilvl w:val="0"/>
                <w:numId w:val="45"/>
              </w:numPr>
              <w:spacing w:before="120" w:after="20"/>
              <w:rPr>
                <w:rFonts w:cs="Arial"/>
                <w:szCs w:val="17"/>
              </w:rPr>
            </w:pPr>
            <w:r>
              <w:rPr>
                <w:rFonts w:cs="Arial"/>
                <w:szCs w:val="17"/>
              </w:rPr>
              <w:t>Only students attending school at the time of the visit should be allowed to go on an educational visit.</w:t>
            </w:r>
          </w:p>
        </w:tc>
        <w:tc>
          <w:tcPr>
            <w:tcW w:w="244" w:type="pct"/>
            <w:shd w:val="clear" w:color="auto" w:fill="auto"/>
          </w:tcPr>
          <w:p w14:paraId="49A4CEBD" w14:textId="77777777" w:rsidR="00043FEC" w:rsidRDefault="00043FEC" w:rsidP="00263D42">
            <w:pPr>
              <w:pStyle w:val="Maintext"/>
            </w:pPr>
          </w:p>
          <w:p w14:paraId="529C0186" w14:textId="77777777" w:rsidR="00043FEC" w:rsidRPr="007649EA" w:rsidRDefault="00043FEC" w:rsidP="00263D42">
            <w:pPr>
              <w:pStyle w:val="Maintext"/>
            </w:pPr>
            <w:r>
              <w:t xml:space="preserve">To be discuss-ed as </w:t>
            </w:r>
            <w:proofErr w:type="spellStart"/>
            <w:r>
              <w:t>necess-ary</w:t>
            </w:r>
            <w:proofErr w:type="spellEnd"/>
          </w:p>
        </w:tc>
        <w:tc>
          <w:tcPr>
            <w:tcW w:w="769" w:type="pct"/>
            <w:shd w:val="clear" w:color="auto" w:fill="auto"/>
          </w:tcPr>
          <w:p w14:paraId="45F35BDA" w14:textId="77777777" w:rsidR="00043FEC" w:rsidRDefault="00043FEC" w:rsidP="00263D42">
            <w:pPr>
              <w:pStyle w:val="ListParagraph"/>
              <w:ind w:left="170"/>
            </w:pPr>
          </w:p>
          <w:p w14:paraId="2417A2CC" w14:textId="77777777" w:rsidR="00043FEC" w:rsidRPr="007649EA" w:rsidRDefault="00043FEC" w:rsidP="00043FEC">
            <w:pPr>
              <w:pStyle w:val="ListParagraph"/>
              <w:numPr>
                <w:ilvl w:val="0"/>
                <w:numId w:val="34"/>
              </w:numPr>
              <w:ind w:left="170" w:hanging="170"/>
            </w:pPr>
          </w:p>
        </w:tc>
        <w:tc>
          <w:tcPr>
            <w:tcW w:w="350" w:type="pct"/>
            <w:shd w:val="clear" w:color="auto" w:fill="92D050"/>
            <w:vAlign w:val="center"/>
          </w:tcPr>
          <w:p w14:paraId="39CD3577" w14:textId="77777777" w:rsidR="00043FEC" w:rsidRPr="007649EA" w:rsidRDefault="00043FEC" w:rsidP="00263D42">
            <w:pPr>
              <w:pStyle w:val="Maintext"/>
              <w:jc w:val="center"/>
            </w:pPr>
            <w:r>
              <w:t>L</w:t>
            </w:r>
          </w:p>
        </w:tc>
        <w:tc>
          <w:tcPr>
            <w:tcW w:w="345" w:type="pct"/>
          </w:tcPr>
          <w:p w14:paraId="1088E967" w14:textId="77777777" w:rsidR="00043FEC" w:rsidRDefault="00043FEC" w:rsidP="00263D42">
            <w:pPr>
              <w:pStyle w:val="Maintext"/>
              <w:jc w:val="center"/>
            </w:pPr>
            <w:r>
              <w:t>HT</w:t>
            </w:r>
          </w:p>
        </w:tc>
        <w:tc>
          <w:tcPr>
            <w:tcW w:w="345" w:type="pct"/>
          </w:tcPr>
          <w:p w14:paraId="6F6EDFB8" w14:textId="77777777" w:rsidR="00043FEC" w:rsidRDefault="00043FEC" w:rsidP="00263D42">
            <w:pPr>
              <w:pStyle w:val="Maintext"/>
              <w:jc w:val="center"/>
            </w:pPr>
            <w:r>
              <w:t>CEO</w:t>
            </w:r>
          </w:p>
        </w:tc>
        <w:tc>
          <w:tcPr>
            <w:tcW w:w="342" w:type="pct"/>
          </w:tcPr>
          <w:p w14:paraId="0B8984BE" w14:textId="77777777" w:rsidR="00043FEC" w:rsidRDefault="00043FEC" w:rsidP="00263D42">
            <w:pPr>
              <w:pStyle w:val="Maintext"/>
              <w:jc w:val="center"/>
            </w:pPr>
            <w:r>
              <w:t>Monthly</w:t>
            </w:r>
          </w:p>
        </w:tc>
      </w:tr>
    </w:tbl>
    <w:p w14:paraId="388ECC67" w14:textId="77777777" w:rsidR="00F61273" w:rsidRDefault="00F61273" w:rsidP="00F61273">
      <w:pPr>
        <w:rPr>
          <w:b/>
          <w:bCs/>
          <w:sz w:val="32"/>
          <w:szCs w:val="32"/>
        </w:rPr>
      </w:pPr>
    </w:p>
    <w:p w14:paraId="2D4CC4EA" w14:textId="77777777" w:rsidR="00F61273" w:rsidRDefault="00F61273" w:rsidP="00F61273">
      <w:pPr>
        <w:rPr>
          <w:b/>
          <w:bCs/>
          <w:sz w:val="32"/>
          <w:szCs w:val="32"/>
        </w:rPr>
      </w:pPr>
    </w:p>
    <w:p w14:paraId="0D437672" w14:textId="549B3289" w:rsidR="00F61273" w:rsidRDefault="00F61273" w:rsidP="00F61273">
      <w:pPr>
        <w:rPr>
          <w:b/>
          <w:bCs/>
          <w:sz w:val="32"/>
          <w:szCs w:val="32"/>
        </w:rPr>
      </w:pPr>
    </w:p>
    <w:p w14:paraId="60EEA24F" w14:textId="3DD5AA29" w:rsidR="00F61273" w:rsidRDefault="00F61273" w:rsidP="00F61273">
      <w:pPr>
        <w:rPr>
          <w:b/>
          <w:bCs/>
          <w:sz w:val="32"/>
          <w:szCs w:val="32"/>
        </w:rPr>
      </w:pPr>
    </w:p>
    <w:p w14:paraId="48EDAB3B" w14:textId="77777777" w:rsidR="00F61273" w:rsidRDefault="00F61273" w:rsidP="00F61273">
      <w:pPr>
        <w:rPr>
          <w:b/>
          <w:bCs/>
          <w:sz w:val="32"/>
          <w:szCs w:val="32"/>
        </w:rPr>
      </w:pPr>
    </w:p>
    <w:p w14:paraId="2372C2BE" w14:textId="04A5BB7C" w:rsidR="00F61273" w:rsidRDefault="00F61273" w:rsidP="00F61273">
      <w:pPr>
        <w:rPr>
          <w:b/>
          <w:bCs/>
          <w:sz w:val="32"/>
          <w:szCs w:val="32"/>
        </w:rPr>
      </w:pPr>
    </w:p>
    <w:p w14:paraId="39BE4CF5" w14:textId="511CEAF3" w:rsidR="00F61273" w:rsidRDefault="00F61273" w:rsidP="00F61273">
      <w:pPr>
        <w:rPr>
          <w:b/>
          <w:bCs/>
          <w:sz w:val="32"/>
          <w:szCs w:val="32"/>
        </w:rPr>
      </w:pPr>
      <w:r w:rsidRPr="00F61273">
        <w:rPr>
          <w:b/>
          <w:bCs/>
          <w:sz w:val="32"/>
          <w:szCs w:val="32"/>
        </w:rPr>
        <w:t>Appendix B – Map</w:t>
      </w:r>
      <w:r w:rsidR="00F63AAA">
        <w:rPr>
          <w:b/>
          <w:bCs/>
          <w:sz w:val="32"/>
          <w:szCs w:val="32"/>
        </w:rPr>
        <w:t xml:space="preserve"> of Year Areas (if we have to return to them)</w:t>
      </w:r>
    </w:p>
    <w:p w14:paraId="651629F5" w14:textId="1E5498C3" w:rsidR="00F61273" w:rsidRDefault="00F61273" w:rsidP="00F61273">
      <w:pPr>
        <w:rPr>
          <w:b/>
          <w:bCs/>
          <w:sz w:val="32"/>
          <w:szCs w:val="32"/>
        </w:rPr>
      </w:pPr>
    </w:p>
    <w:p w14:paraId="2E7534E0" w14:textId="0D4D4C50" w:rsidR="00F61273" w:rsidRPr="00F61273" w:rsidRDefault="00F63AAA" w:rsidP="00F61273">
      <w:pPr>
        <w:rPr>
          <w:b/>
          <w:bCs/>
          <w:sz w:val="32"/>
          <w:szCs w:val="32"/>
        </w:rPr>
      </w:pPr>
      <w:r>
        <w:rPr>
          <w:noProof/>
        </w:rPr>
        <w:drawing>
          <wp:inline distT="0" distB="0" distL="0" distR="0" wp14:anchorId="097F9728" wp14:editId="41FDAC23">
            <wp:extent cx="6883400" cy="4201795"/>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89068" cy="4205255"/>
                    </a:xfrm>
                    <a:prstGeom prst="rect">
                      <a:avLst/>
                    </a:prstGeom>
                    <a:noFill/>
                    <a:ln>
                      <a:noFill/>
                    </a:ln>
                  </pic:spPr>
                </pic:pic>
              </a:graphicData>
            </a:graphic>
          </wp:inline>
        </w:drawing>
      </w:r>
    </w:p>
    <w:sectPr w:rsidR="00F61273" w:rsidRPr="00F61273" w:rsidSect="00AD6962">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2B846" w14:textId="77777777" w:rsidR="00317333" w:rsidRDefault="00317333" w:rsidP="00F76C38">
      <w:pPr>
        <w:spacing w:after="0" w:line="240" w:lineRule="auto"/>
      </w:pPr>
      <w:r>
        <w:separator/>
      </w:r>
    </w:p>
  </w:endnote>
  <w:endnote w:type="continuationSeparator" w:id="0">
    <w:p w14:paraId="48BCBE53" w14:textId="77777777" w:rsidR="00317333" w:rsidRDefault="00317333" w:rsidP="00F76C38">
      <w:pPr>
        <w:spacing w:after="0" w:line="240" w:lineRule="auto"/>
      </w:pPr>
      <w:r>
        <w:continuationSeparator/>
      </w:r>
    </w:p>
  </w:endnote>
  <w:endnote w:type="continuationNotice" w:id="1">
    <w:p w14:paraId="6B78CBE4" w14:textId="77777777" w:rsidR="00317333" w:rsidRDefault="003173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698330"/>
      <w:docPartObj>
        <w:docPartGallery w:val="Page Numbers (Bottom of Page)"/>
        <w:docPartUnique/>
      </w:docPartObj>
    </w:sdtPr>
    <w:sdtEndPr>
      <w:rPr>
        <w:rStyle w:val="PageNumber"/>
      </w:rPr>
    </w:sdtEndPr>
    <w:sdtContent>
      <w:p w14:paraId="4CCB64AF" w14:textId="5566E206" w:rsidR="007F1036" w:rsidRDefault="007F1036" w:rsidP="00C060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5039F0" w14:textId="77777777" w:rsidR="007F1036" w:rsidRDefault="007F1036">
    <w:pPr>
      <w:pStyle w:val="Footer"/>
    </w:pPr>
  </w:p>
  <w:p w14:paraId="6694C353" w14:textId="77777777" w:rsidR="007F1036" w:rsidRDefault="007F10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592474"/>
      <w:docPartObj>
        <w:docPartGallery w:val="Page Numbers (Bottom of Page)"/>
        <w:docPartUnique/>
      </w:docPartObj>
    </w:sdtPr>
    <w:sdtEndPr>
      <w:rPr>
        <w:rStyle w:val="PageNumber"/>
      </w:rPr>
    </w:sdtEndPr>
    <w:sdtContent>
      <w:p w14:paraId="7233E01E" w14:textId="092FAD2F" w:rsidR="007F1036" w:rsidRDefault="007F1036" w:rsidP="00C060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8537EA5" w14:textId="77777777" w:rsidR="007F1036" w:rsidRDefault="007F1036">
    <w:pPr>
      <w:pStyle w:val="Footer"/>
    </w:pPr>
  </w:p>
  <w:p w14:paraId="003F9BA3" w14:textId="77777777" w:rsidR="007F1036" w:rsidRDefault="007F10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CD4C" w14:textId="6A91FA00" w:rsidR="007F1036" w:rsidRDefault="007F1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2489" w14:textId="77777777" w:rsidR="00317333" w:rsidRDefault="00317333" w:rsidP="00F76C38">
      <w:pPr>
        <w:spacing w:after="0" w:line="240" w:lineRule="auto"/>
      </w:pPr>
      <w:r>
        <w:separator/>
      </w:r>
    </w:p>
  </w:footnote>
  <w:footnote w:type="continuationSeparator" w:id="0">
    <w:p w14:paraId="04D5467D" w14:textId="77777777" w:rsidR="00317333" w:rsidRDefault="00317333" w:rsidP="00F76C38">
      <w:pPr>
        <w:spacing w:after="0" w:line="240" w:lineRule="auto"/>
      </w:pPr>
      <w:r>
        <w:continuationSeparator/>
      </w:r>
    </w:p>
  </w:footnote>
  <w:footnote w:type="continuationNotice" w:id="1">
    <w:p w14:paraId="196909A4" w14:textId="77777777" w:rsidR="00317333" w:rsidRDefault="003173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4EBA" w14:textId="77777777" w:rsidR="00043FEC" w:rsidRDefault="00043FEC" w:rsidP="00045C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F003" w14:textId="77777777" w:rsidR="007F1036" w:rsidRDefault="007F10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331" w14:textId="2F0ECD8D" w:rsidR="007F1036" w:rsidRDefault="007F1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222"/>
    <w:multiLevelType w:val="hybridMultilevel"/>
    <w:tmpl w:val="2FD8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0467"/>
    <w:multiLevelType w:val="hybridMultilevel"/>
    <w:tmpl w:val="DAAEE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A29F8"/>
    <w:multiLevelType w:val="hybridMultilevel"/>
    <w:tmpl w:val="A7C83A72"/>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 w15:restartNumberingAfterBreak="0">
    <w:nsid w:val="04FD1F96"/>
    <w:multiLevelType w:val="hybridMultilevel"/>
    <w:tmpl w:val="30823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4713A"/>
    <w:multiLevelType w:val="hybridMultilevel"/>
    <w:tmpl w:val="22BCD222"/>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B12BA6"/>
    <w:multiLevelType w:val="hybridMultilevel"/>
    <w:tmpl w:val="76B0B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9613D"/>
    <w:multiLevelType w:val="hybridMultilevel"/>
    <w:tmpl w:val="5CCC6B24"/>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7" w15:restartNumberingAfterBreak="0">
    <w:nsid w:val="1371016B"/>
    <w:multiLevelType w:val="hybridMultilevel"/>
    <w:tmpl w:val="3EDCE4FC"/>
    <w:lvl w:ilvl="0" w:tplc="286648DA">
      <w:start w:val="10"/>
      <w:numFmt w:val="decimal"/>
      <w:lvlText w:val="%1."/>
      <w:lvlJc w:val="left"/>
      <w:pPr>
        <w:ind w:left="770" w:hanging="41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C4ABE"/>
    <w:multiLevelType w:val="hybridMultilevel"/>
    <w:tmpl w:val="29DC68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F56BB"/>
    <w:multiLevelType w:val="hybridMultilevel"/>
    <w:tmpl w:val="FD3ECF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294E0C"/>
    <w:multiLevelType w:val="hybridMultilevel"/>
    <w:tmpl w:val="2BCA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54B9F"/>
    <w:multiLevelType w:val="hybridMultilevel"/>
    <w:tmpl w:val="CD1A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E6312"/>
    <w:multiLevelType w:val="hybridMultilevel"/>
    <w:tmpl w:val="DBE2FD7A"/>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2C52235"/>
    <w:multiLevelType w:val="hybridMultilevel"/>
    <w:tmpl w:val="2870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A60C0"/>
    <w:multiLevelType w:val="hybridMultilevel"/>
    <w:tmpl w:val="F7D2E6F2"/>
    <w:lvl w:ilvl="0" w:tplc="09CAC6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5" w15:restartNumberingAfterBreak="0">
    <w:nsid w:val="244C2C58"/>
    <w:multiLevelType w:val="hybridMultilevel"/>
    <w:tmpl w:val="A8D469FC"/>
    <w:lvl w:ilvl="0" w:tplc="5FD84E06">
      <w:start w:val="1"/>
      <w:numFmt w:val="bullet"/>
      <w:lvlText w:val=""/>
      <w:lvlJc w:val="left"/>
      <w:pPr>
        <w:ind w:left="170" w:hanging="170"/>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76037A3"/>
    <w:multiLevelType w:val="hybridMultilevel"/>
    <w:tmpl w:val="5342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D28BB"/>
    <w:multiLevelType w:val="hybridMultilevel"/>
    <w:tmpl w:val="95A0A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96EE4"/>
    <w:multiLevelType w:val="hybridMultilevel"/>
    <w:tmpl w:val="FE70D73A"/>
    <w:lvl w:ilvl="0" w:tplc="5FD84E0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B92EED"/>
    <w:multiLevelType w:val="hybridMultilevel"/>
    <w:tmpl w:val="EC8EA8AA"/>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8D04A24"/>
    <w:multiLevelType w:val="multilevel"/>
    <w:tmpl w:val="027C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A74671"/>
    <w:multiLevelType w:val="hybridMultilevel"/>
    <w:tmpl w:val="603C6898"/>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2" w15:restartNumberingAfterBreak="0">
    <w:nsid w:val="3BF3179E"/>
    <w:multiLevelType w:val="multilevel"/>
    <w:tmpl w:val="EDF2F966"/>
    <w:lvl w:ilvl="0">
      <w:start w:val="1"/>
      <w:numFmt w:val="decimal"/>
      <w:lvlText w:val="%1."/>
      <w:lvlJc w:val="left"/>
      <w:pPr>
        <w:ind w:left="720" w:hanging="720"/>
      </w:pPr>
      <w:rPr>
        <w:rFonts w:asciiTheme="majorHAnsi" w:eastAsiaTheme="majorEastAsia" w:hAnsiTheme="majorHAnsi" w:cstheme="majorBidi"/>
      </w:rPr>
    </w:lvl>
    <w:lvl w:ilvl="1">
      <w:start w:val="1"/>
      <w:numFmt w:val="decimal"/>
      <w:lvlText w:val="%1.%2"/>
      <w:lvlJc w:val="left"/>
      <w:pPr>
        <w:ind w:left="473" w:hanging="473"/>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EF91EA2"/>
    <w:multiLevelType w:val="hybridMultilevel"/>
    <w:tmpl w:val="4852E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E071E9"/>
    <w:multiLevelType w:val="hybridMultilevel"/>
    <w:tmpl w:val="0B60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20C74"/>
    <w:multiLevelType w:val="hybridMultilevel"/>
    <w:tmpl w:val="BBB46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F42EA3"/>
    <w:multiLevelType w:val="hybridMultilevel"/>
    <w:tmpl w:val="A8FC3E4A"/>
    <w:lvl w:ilvl="0" w:tplc="B5A03AF0">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4572581D"/>
    <w:multiLevelType w:val="hybridMultilevel"/>
    <w:tmpl w:val="E9FE5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173F2"/>
    <w:multiLevelType w:val="hybridMultilevel"/>
    <w:tmpl w:val="1E22504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69428E"/>
    <w:multiLevelType w:val="hybridMultilevel"/>
    <w:tmpl w:val="E78C6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06528"/>
    <w:multiLevelType w:val="hybridMultilevel"/>
    <w:tmpl w:val="FAFA0A60"/>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1" w15:restartNumberingAfterBreak="0">
    <w:nsid w:val="517A0090"/>
    <w:multiLevelType w:val="multilevel"/>
    <w:tmpl w:val="A7EE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40227C"/>
    <w:multiLevelType w:val="hybridMultilevel"/>
    <w:tmpl w:val="57BAC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42F4E96"/>
    <w:multiLevelType w:val="hybridMultilevel"/>
    <w:tmpl w:val="06BCC810"/>
    <w:lvl w:ilvl="0" w:tplc="09CAC6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411105"/>
    <w:multiLevelType w:val="hybridMultilevel"/>
    <w:tmpl w:val="29F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77F34"/>
    <w:multiLevelType w:val="hybridMultilevel"/>
    <w:tmpl w:val="9C68BBE2"/>
    <w:lvl w:ilvl="0" w:tplc="5AE8004C">
      <w:start w:val="11"/>
      <w:numFmt w:val="decimal"/>
      <w:lvlText w:val="%1."/>
      <w:lvlJc w:val="left"/>
      <w:pPr>
        <w:ind w:left="770" w:hanging="41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E52362"/>
    <w:multiLevelType w:val="hybridMultilevel"/>
    <w:tmpl w:val="4762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21F9B"/>
    <w:multiLevelType w:val="multilevel"/>
    <w:tmpl w:val="4FCA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FB1CF9"/>
    <w:multiLevelType w:val="hybridMultilevel"/>
    <w:tmpl w:val="051C7FF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907360"/>
    <w:multiLevelType w:val="multilevel"/>
    <w:tmpl w:val="E17E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DB1304"/>
    <w:multiLevelType w:val="hybridMultilevel"/>
    <w:tmpl w:val="256289FA"/>
    <w:lvl w:ilvl="0" w:tplc="48C65780">
      <w:start w:val="17"/>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1170B3"/>
    <w:multiLevelType w:val="multilevel"/>
    <w:tmpl w:val="9C4C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44060F"/>
    <w:multiLevelType w:val="hybridMultilevel"/>
    <w:tmpl w:val="3F22729C"/>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3" w15:restartNumberingAfterBreak="0">
    <w:nsid w:val="77496DEA"/>
    <w:multiLevelType w:val="hybridMultilevel"/>
    <w:tmpl w:val="D70C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AF18B9"/>
    <w:multiLevelType w:val="hybridMultilevel"/>
    <w:tmpl w:val="51CEC05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B344CA5"/>
    <w:multiLevelType w:val="hybridMultilevel"/>
    <w:tmpl w:val="3014D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5F0BE5"/>
    <w:multiLevelType w:val="hybridMultilevel"/>
    <w:tmpl w:val="26061DDA"/>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E2A5FC4"/>
    <w:multiLevelType w:val="hybridMultilevel"/>
    <w:tmpl w:val="809EC7FC"/>
    <w:lvl w:ilvl="0" w:tplc="5FD84E06">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num w:numId="1">
    <w:abstractNumId w:val="13"/>
  </w:num>
  <w:num w:numId="2">
    <w:abstractNumId w:val="22"/>
  </w:num>
  <w:num w:numId="3">
    <w:abstractNumId w:val="44"/>
  </w:num>
  <w:num w:numId="4">
    <w:abstractNumId w:val="26"/>
  </w:num>
  <w:num w:numId="5">
    <w:abstractNumId w:val="27"/>
  </w:num>
  <w:num w:numId="6">
    <w:abstractNumId w:val="32"/>
  </w:num>
  <w:num w:numId="7">
    <w:abstractNumId w:val="41"/>
  </w:num>
  <w:num w:numId="8">
    <w:abstractNumId w:val="9"/>
  </w:num>
  <w:num w:numId="9">
    <w:abstractNumId w:val="34"/>
  </w:num>
  <w:num w:numId="10">
    <w:abstractNumId w:val="28"/>
  </w:num>
  <w:num w:numId="11">
    <w:abstractNumId w:val="16"/>
  </w:num>
  <w:num w:numId="12">
    <w:abstractNumId w:val="31"/>
  </w:num>
  <w:num w:numId="13">
    <w:abstractNumId w:val="20"/>
  </w:num>
  <w:num w:numId="14">
    <w:abstractNumId w:val="37"/>
  </w:num>
  <w:num w:numId="15">
    <w:abstractNumId w:val="39"/>
  </w:num>
  <w:num w:numId="16">
    <w:abstractNumId w:val="0"/>
  </w:num>
  <w:num w:numId="17">
    <w:abstractNumId w:val="17"/>
  </w:num>
  <w:num w:numId="18">
    <w:abstractNumId w:val="43"/>
  </w:num>
  <w:num w:numId="19">
    <w:abstractNumId w:val="10"/>
  </w:num>
  <w:num w:numId="20">
    <w:abstractNumId w:val="29"/>
  </w:num>
  <w:num w:numId="21">
    <w:abstractNumId w:val="45"/>
  </w:num>
  <w:num w:numId="22">
    <w:abstractNumId w:val="36"/>
  </w:num>
  <w:num w:numId="23">
    <w:abstractNumId w:val="5"/>
  </w:num>
  <w:num w:numId="24">
    <w:abstractNumId w:val="3"/>
  </w:num>
  <w:num w:numId="25">
    <w:abstractNumId w:val="1"/>
  </w:num>
  <w:num w:numId="26">
    <w:abstractNumId w:val="4"/>
  </w:num>
  <w:num w:numId="27">
    <w:abstractNumId w:val="23"/>
  </w:num>
  <w:num w:numId="28">
    <w:abstractNumId w:val="25"/>
  </w:num>
  <w:num w:numId="29">
    <w:abstractNumId w:val="8"/>
  </w:num>
  <w:num w:numId="30">
    <w:abstractNumId w:val="7"/>
  </w:num>
  <w:num w:numId="31">
    <w:abstractNumId w:val="35"/>
  </w:num>
  <w:num w:numId="32">
    <w:abstractNumId w:val="38"/>
  </w:num>
  <w:num w:numId="33">
    <w:abstractNumId w:val="40"/>
  </w:num>
  <w:num w:numId="34">
    <w:abstractNumId w:val="14"/>
  </w:num>
  <w:num w:numId="35">
    <w:abstractNumId w:val="21"/>
  </w:num>
  <w:num w:numId="36">
    <w:abstractNumId w:val="6"/>
  </w:num>
  <w:num w:numId="37">
    <w:abstractNumId w:val="19"/>
  </w:num>
  <w:num w:numId="38">
    <w:abstractNumId w:val="42"/>
  </w:num>
  <w:num w:numId="39">
    <w:abstractNumId w:val="46"/>
  </w:num>
  <w:num w:numId="40">
    <w:abstractNumId w:val="47"/>
  </w:num>
  <w:num w:numId="41">
    <w:abstractNumId w:val="2"/>
  </w:num>
  <w:num w:numId="42">
    <w:abstractNumId w:val="15"/>
  </w:num>
  <w:num w:numId="43">
    <w:abstractNumId w:val="12"/>
  </w:num>
  <w:num w:numId="44">
    <w:abstractNumId w:val="30"/>
  </w:num>
  <w:num w:numId="45">
    <w:abstractNumId w:val="18"/>
  </w:num>
  <w:num w:numId="46">
    <w:abstractNumId w:val="11"/>
  </w:num>
  <w:num w:numId="47">
    <w:abstractNumId w:val="33"/>
  </w:num>
  <w:num w:numId="4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7A"/>
    <w:rsid w:val="0000029A"/>
    <w:rsid w:val="00000BEE"/>
    <w:rsid w:val="000024E6"/>
    <w:rsid w:val="0000515D"/>
    <w:rsid w:val="00006282"/>
    <w:rsid w:val="00006708"/>
    <w:rsid w:val="0001185A"/>
    <w:rsid w:val="00011A9B"/>
    <w:rsid w:val="0001536E"/>
    <w:rsid w:val="000167B4"/>
    <w:rsid w:val="000173BE"/>
    <w:rsid w:val="000228ED"/>
    <w:rsid w:val="00022BD2"/>
    <w:rsid w:val="0002324F"/>
    <w:rsid w:val="00024281"/>
    <w:rsid w:val="000248FF"/>
    <w:rsid w:val="00024FFB"/>
    <w:rsid w:val="00026FB0"/>
    <w:rsid w:val="00031E1B"/>
    <w:rsid w:val="00032262"/>
    <w:rsid w:val="000323E8"/>
    <w:rsid w:val="000338B7"/>
    <w:rsid w:val="00033BDA"/>
    <w:rsid w:val="00036C1D"/>
    <w:rsid w:val="00040D8D"/>
    <w:rsid w:val="00042D0D"/>
    <w:rsid w:val="000436BD"/>
    <w:rsid w:val="00043FEC"/>
    <w:rsid w:val="00044205"/>
    <w:rsid w:val="000450B5"/>
    <w:rsid w:val="00045102"/>
    <w:rsid w:val="00045F95"/>
    <w:rsid w:val="000507E7"/>
    <w:rsid w:val="0005109F"/>
    <w:rsid w:val="0005410E"/>
    <w:rsid w:val="00055BDE"/>
    <w:rsid w:val="0005782B"/>
    <w:rsid w:val="000579F0"/>
    <w:rsid w:val="00057E6A"/>
    <w:rsid w:val="00057E84"/>
    <w:rsid w:val="0006312A"/>
    <w:rsid w:val="000651FA"/>
    <w:rsid w:val="000667D5"/>
    <w:rsid w:val="00070CB4"/>
    <w:rsid w:val="0007142B"/>
    <w:rsid w:val="00074B24"/>
    <w:rsid w:val="0007501D"/>
    <w:rsid w:val="000763F1"/>
    <w:rsid w:val="000778BE"/>
    <w:rsid w:val="00077B45"/>
    <w:rsid w:val="00077C17"/>
    <w:rsid w:val="00077F89"/>
    <w:rsid w:val="0008292A"/>
    <w:rsid w:val="0008309A"/>
    <w:rsid w:val="0008312A"/>
    <w:rsid w:val="00085FE6"/>
    <w:rsid w:val="00087344"/>
    <w:rsid w:val="00092370"/>
    <w:rsid w:val="0009249F"/>
    <w:rsid w:val="0009253A"/>
    <w:rsid w:val="0009261E"/>
    <w:rsid w:val="00093145"/>
    <w:rsid w:val="000943D7"/>
    <w:rsid w:val="00094949"/>
    <w:rsid w:val="00094F30"/>
    <w:rsid w:val="00095053"/>
    <w:rsid w:val="00096B6D"/>
    <w:rsid w:val="000979F3"/>
    <w:rsid w:val="00097CD0"/>
    <w:rsid w:val="000A1095"/>
    <w:rsid w:val="000A19B1"/>
    <w:rsid w:val="000A2039"/>
    <w:rsid w:val="000A21D5"/>
    <w:rsid w:val="000A24DA"/>
    <w:rsid w:val="000A44F8"/>
    <w:rsid w:val="000A5040"/>
    <w:rsid w:val="000A5F90"/>
    <w:rsid w:val="000B1F47"/>
    <w:rsid w:val="000B3D01"/>
    <w:rsid w:val="000B3FBC"/>
    <w:rsid w:val="000B4CBA"/>
    <w:rsid w:val="000B53FE"/>
    <w:rsid w:val="000B541D"/>
    <w:rsid w:val="000B7F47"/>
    <w:rsid w:val="000C0315"/>
    <w:rsid w:val="000C19AF"/>
    <w:rsid w:val="000C1EF7"/>
    <w:rsid w:val="000C59F6"/>
    <w:rsid w:val="000C7894"/>
    <w:rsid w:val="000C7AC8"/>
    <w:rsid w:val="000D0321"/>
    <w:rsid w:val="000D0A6F"/>
    <w:rsid w:val="000D0B1F"/>
    <w:rsid w:val="000D1E23"/>
    <w:rsid w:val="000D454B"/>
    <w:rsid w:val="000D5DBD"/>
    <w:rsid w:val="000D67EA"/>
    <w:rsid w:val="000D6F6F"/>
    <w:rsid w:val="000E09B4"/>
    <w:rsid w:val="000E2A38"/>
    <w:rsid w:val="000E4615"/>
    <w:rsid w:val="000E4E05"/>
    <w:rsid w:val="000E58F0"/>
    <w:rsid w:val="000E5FFC"/>
    <w:rsid w:val="000F2FAD"/>
    <w:rsid w:val="000F3BE5"/>
    <w:rsid w:val="000F40A0"/>
    <w:rsid w:val="000F4643"/>
    <w:rsid w:val="000F5043"/>
    <w:rsid w:val="000F601A"/>
    <w:rsid w:val="000F63BB"/>
    <w:rsid w:val="000F6608"/>
    <w:rsid w:val="000F6BC7"/>
    <w:rsid w:val="000F740C"/>
    <w:rsid w:val="000F7B9C"/>
    <w:rsid w:val="000F7D75"/>
    <w:rsid w:val="000F7F4C"/>
    <w:rsid w:val="0010192F"/>
    <w:rsid w:val="00101EEA"/>
    <w:rsid w:val="00103C57"/>
    <w:rsid w:val="00103E5F"/>
    <w:rsid w:val="00104AF3"/>
    <w:rsid w:val="001060C2"/>
    <w:rsid w:val="001065F1"/>
    <w:rsid w:val="00107C8A"/>
    <w:rsid w:val="00110CAD"/>
    <w:rsid w:val="00111A20"/>
    <w:rsid w:val="001145D2"/>
    <w:rsid w:val="001152D4"/>
    <w:rsid w:val="001155DC"/>
    <w:rsid w:val="00115E4A"/>
    <w:rsid w:val="00116301"/>
    <w:rsid w:val="00120E57"/>
    <w:rsid w:val="00122FA8"/>
    <w:rsid w:val="001234DE"/>
    <w:rsid w:val="00123FA8"/>
    <w:rsid w:val="001270CA"/>
    <w:rsid w:val="001318BA"/>
    <w:rsid w:val="00131A55"/>
    <w:rsid w:val="00131F72"/>
    <w:rsid w:val="00132515"/>
    <w:rsid w:val="00132D9A"/>
    <w:rsid w:val="001348D1"/>
    <w:rsid w:val="00135081"/>
    <w:rsid w:val="00135468"/>
    <w:rsid w:val="00137F6E"/>
    <w:rsid w:val="00141BDA"/>
    <w:rsid w:val="001426ED"/>
    <w:rsid w:val="0014312A"/>
    <w:rsid w:val="00143832"/>
    <w:rsid w:val="00144893"/>
    <w:rsid w:val="001472B0"/>
    <w:rsid w:val="00147819"/>
    <w:rsid w:val="00152D7D"/>
    <w:rsid w:val="001535C8"/>
    <w:rsid w:val="00154AAB"/>
    <w:rsid w:val="001568B4"/>
    <w:rsid w:val="00156F2E"/>
    <w:rsid w:val="0015798B"/>
    <w:rsid w:val="00157DC5"/>
    <w:rsid w:val="00157DF4"/>
    <w:rsid w:val="00159D17"/>
    <w:rsid w:val="00160F8F"/>
    <w:rsid w:val="00162274"/>
    <w:rsid w:val="00162571"/>
    <w:rsid w:val="00162F97"/>
    <w:rsid w:val="001671C5"/>
    <w:rsid w:val="001704E2"/>
    <w:rsid w:val="00171010"/>
    <w:rsid w:val="00171B92"/>
    <w:rsid w:val="00172703"/>
    <w:rsid w:val="001745B3"/>
    <w:rsid w:val="001751C5"/>
    <w:rsid w:val="00175F66"/>
    <w:rsid w:val="00176553"/>
    <w:rsid w:val="001774F0"/>
    <w:rsid w:val="00177C25"/>
    <w:rsid w:val="00182AC7"/>
    <w:rsid w:val="00184690"/>
    <w:rsid w:val="001858FD"/>
    <w:rsid w:val="00185C1E"/>
    <w:rsid w:val="001872B6"/>
    <w:rsid w:val="0018768B"/>
    <w:rsid w:val="00190343"/>
    <w:rsid w:val="0019046F"/>
    <w:rsid w:val="00192060"/>
    <w:rsid w:val="001930F4"/>
    <w:rsid w:val="0019337E"/>
    <w:rsid w:val="0019410B"/>
    <w:rsid w:val="0019554B"/>
    <w:rsid w:val="00195696"/>
    <w:rsid w:val="00195755"/>
    <w:rsid w:val="001975EA"/>
    <w:rsid w:val="00197645"/>
    <w:rsid w:val="00197984"/>
    <w:rsid w:val="001A0B0C"/>
    <w:rsid w:val="001A16CF"/>
    <w:rsid w:val="001A1743"/>
    <w:rsid w:val="001A17F6"/>
    <w:rsid w:val="001A1F45"/>
    <w:rsid w:val="001A26D5"/>
    <w:rsid w:val="001A27DC"/>
    <w:rsid w:val="001A4510"/>
    <w:rsid w:val="001A4527"/>
    <w:rsid w:val="001A5510"/>
    <w:rsid w:val="001A55FA"/>
    <w:rsid w:val="001A6761"/>
    <w:rsid w:val="001A6B98"/>
    <w:rsid w:val="001A754F"/>
    <w:rsid w:val="001A7C0D"/>
    <w:rsid w:val="001B294C"/>
    <w:rsid w:val="001B2C9A"/>
    <w:rsid w:val="001B43A0"/>
    <w:rsid w:val="001B444D"/>
    <w:rsid w:val="001B59F4"/>
    <w:rsid w:val="001B63C6"/>
    <w:rsid w:val="001B67E6"/>
    <w:rsid w:val="001C0F87"/>
    <w:rsid w:val="001C18F1"/>
    <w:rsid w:val="001C2936"/>
    <w:rsid w:val="001C4FF6"/>
    <w:rsid w:val="001C66E8"/>
    <w:rsid w:val="001CE1E5"/>
    <w:rsid w:val="001D1A61"/>
    <w:rsid w:val="001D65B6"/>
    <w:rsid w:val="001DCEF0"/>
    <w:rsid w:val="001E0660"/>
    <w:rsid w:val="001E0C2F"/>
    <w:rsid w:val="001E0DBF"/>
    <w:rsid w:val="001E1169"/>
    <w:rsid w:val="001F1C51"/>
    <w:rsid w:val="001F362E"/>
    <w:rsid w:val="001F60D2"/>
    <w:rsid w:val="001F7D1C"/>
    <w:rsid w:val="0020023D"/>
    <w:rsid w:val="00201165"/>
    <w:rsid w:val="00202A15"/>
    <w:rsid w:val="00202A4A"/>
    <w:rsid w:val="00203253"/>
    <w:rsid w:val="00205DC4"/>
    <w:rsid w:val="00207394"/>
    <w:rsid w:val="0020740B"/>
    <w:rsid w:val="0020747B"/>
    <w:rsid w:val="00207567"/>
    <w:rsid w:val="00210211"/>
    <w:rsid w:val="002106D4"/>
    <w:rsid w:val="00210951"/>
    <w:rsid w:val="00210B62"/>
    <w:rsid w:val="00211B7C"/>
    <w:rsid w:val="00211FCA"/>
    <w:rsid w:val="00212078"/>
    <w:rsid w:val="00212E37"/>
    <w:rsid w:val="00214101"/>
    <w:rsid w:val="00214929"/>
    <w:rsid w:val="00214FBC"/>
    <w:rsid w:val="00215E8A"/>
    <w:rsid w:val="00216228"/>
    <w:rsid w:val="002162A0"/>
    <w:rsid w:val="00220D00"/>
    <w:rsid w:val="00220FCE"/>
    <w:rsid w:val="00221815"/>
    <w:rsid w:val="002224C5"/>
    <w:rsid w:val="0022251C"/>
    <w:rsid w:val="0022340B"/>
    <w:rsid w:val="0022440E"/>
    <w:rsid w:val="0022442B"/>
    <w:rsid w:val="00224FE8"/>
    <w:rsid w:val="002269E8"/>
    <w:rsid w:val="0022750D"/>
    <w:rsid w:val="00231596"/>
    <w:rsid w:val="00232040"/>
    <w:rsid w:val="00232972"/>
    <w:rsid w:val="002332EB"/>
    <w:rsid w:val="0023529C"/>
    <w:rsid w:val="00236333"/>
    <w:rsid w:val="00237973"/>
    <w:rsid w:val="00237B19"/>
    <w:rsid w:val="00237E0F"/>
    <w:rsid w:val="00241487"/>
    <w:rsid w:val="0024164A"/>
    <w:rsid w:val="002417A0"/>
    <w:rsid w:val="002422CC"/>
    <w:rsid w:val="00242534"/>
    <w:rsid w:val="002439BF"/>
    <w:rsid w:val="00243AF3"/>
    <w:rsid w:val="00244076"/>
    <w:rsid w:val="002440BF"/>
    <w:rsid w:val="00244728"/>
    <w:rsid w:val="00245B95"/>
    <w:rsid w:val="00245E35"/>
    <w:rsid w:val="00246947"/>
    <w:rsid w:val="00247975"/>
    <w:rsid w:val="00247F03"/>
    <w:rsid w:val="00250746"/>
    <w:rsid w:val="00250C82"/>
    <w:rsid w:val="002515B2"/>
    <w:rsid w:val="0025182E"/>
    <w:rsid w:val="00251DE0"/>
    <w:rsid w:val="0025297F"/>
    <w:rsid w:val="002536C9"/>
    <w:rsid w:val="00253A16"/>
    <w:rsid w:val="00255C11"/>
    <w:rsid w:val="00256CE0"/>
    <w:rsid w:val="00257689"/>
    <w:rsid w:val="00260F83"/>
    <w:rsid w:val="0026112F"/>
    <w:rsid w:val="00266AF3"/>
    <w:rsid w:val="00266FA8"/>
    <w:rsid w:val="00267B33"/>
    <w:rsid w:val="00272C22"/>
    <w:rsid w:val="00273701"/>
    <w:rsid w:val="00275FDD"/>
    <w:rsid w:val="00276808"/>
    <w:rsid w:val="00276C3A"/>
    <w:rsid w:val="0027798C"/>
    <w:rsid w:val="00280965"/>
    <w:rsid w:val="00281481"/>
    <w:rsid w:val="002831C5"/>
    <w:rsid w:val="00283D93"/>
    <w:rsid w:val="00285485"/>
    <w:rsid w:val="0028685C"/>
    <w:rsid w:val="0029145B"/>
    <w:rsid w:val="002922DF"/>
    <w:rsid w:val="00293524"/>
    <w:rsid w:val="00295010"/>
    <w:rsid w:val="002950B4"/>
    <w:rsid w:val="002953FF"/>
    <w:rsid w:val="00295BD2"/>
    <w:rsid w:val="0029613F"/>
    <w:rsid w:val="002A0025"/>
    <w:rsid w:val="002A285D"/>
    <w:rsid w:val="002A3F45"/>
    <w:rsid w:val="002A42AC"/>
    <w:rsid w:val="002A53E5"/>
    <w:rsid w:val="002A688A"/>
    <w:rsid w:val="002A7632"/>
    <w:rsid w:val="002A7A8E"/>
    <w:rsid w:val="002B07E6"/>
    <w:rsid w:val="002B1D2A"/>
    <w:rsid w:val="002B26DF"/>
    <w:rsid w:val="002B3365"/>
    <w:rsid w:val="002B504E"/>
    <w:rsid w:val="002B7208"/>
    <w:rsid w:val="002B76CB"/>
    <w:rsid w:val="002C071E"/>
    <w:rsid w:val="002C0CF9"/>
    <w:rsid w:val="002C0D24"/>
    <w:rsid w:val="002C117F"/>
    <w:rsid w:val="002C1FF5"/>
    <w:rsid w:val="002C36DC"/>
    <w:rsid w:val="002C57C5"/>
    <w:rsid w:val="002C6BCC"/>
    <w:rsid w:val="002C75AF"/>
    <w:rsid w:val="002D5DB9"/>
    <w:rsid w:val="002D70B5"/>
    <w:rsid w:val="002D7CBF"/>
    <w:rsid w:val="002E48DA"/>
    <w:rsid w:val="002E53EB"/>
    <w:rsid w:val="002E58F4"/>
    <w:rsid w:val="002E60EB"/>
    <w:rsid w:val="002E6B7A"/>
    <w:rsid w:val="002E6C5A"/>
    <w:rsid w:val="002F1A87"/>
    <w:rsid w:val="002F1C98"/>
    <w:rsid w:val="002F1D5B"/>
    <w:rsid w:val="002F265C"/>
    <w:rsid w:val="002F55D2"/>
    <w:rsid w:val="002F6F0C"/>
    <w:rsid w:val="002F6FC1"/>
    <w:rsid w:val="002F78B0"/>
    <w:rsid w:val="002F7FE9"/>
    <w:rsid w:val="00300230"/>
    <w:rsid w:val="00300634"/>
    <w:rsid w:val="0030198B"/>
    <w:rsid w:val="00302B17"/>
    <w:rsid w:val="00302F1C"/>
    <w:rsid w:val="0030366E"/>
    <w:rsid w:val="00303A70"/>
    <w:rsid w:val="003110D3"/>
    <w:rsid w:val="00313A97"/>
    <w:rsid w:val="00313ED1"/>
    <w:rsid w:val="003148AF"/>
    <w:rsid w:val="00314DCA"/>
    <w:rsid w:val="00316582"/>
    <w:rsid w:val="00316810"/>
    <w:rsid w:val="00316C3F"/>
    <w:rsid w:val="00317333"/>
    <w:rsid w:val="00320E6A"/>
    <w:rsid w:val="00322020"/>
    <w:rsid w:val="003228D1"/>
    <w:rsid w:val="00323309"/>
    <w:rsid w:val="003246EE"/>
    <w:rsid w:val="00325451"/>
    <w:rsid w:val="00330089"/>
    <w:rsid w:val="003309D7"/>
    <w:rsid w:val="003317BC"/>
    <w:rsid w:val="00333CE0"/>
    <w:rsid w:val="003347ED"/>
    <w:rsid w:val="003365AC"/>
    <w:rsid w:val="003372EB"/>
    <w:rsid w:val="00340550"/>
    <w:rsid w:val="00341044"/>
    <w:rsid w:val="003415A2"/>
    <w:rsid w:val="00341F11"/>
    <w:rsid w:val="00342439"/>
    <w:rsid w:val="00342FA4"/>
    <w:rsid w:val="00344385"/>
    <w:rsid w:val="003450A7"/>
    <w:rsid w:val="00347EE8"/>
    <w:rsid w:val="00354112"/>
    <w:rsid w:val="0035636E"/>
    <w:rsid w:val="003604E7"/>
    <w:rsid w:val="00360BD2"/>
    <w:rsid w:val="00361566"/>
    <w:rsid w:val="00363032"/>
    <w:rsid w:val="00363D1E"/>
    <w:rsid w:val="003643A3"/>
    <w:rsid w:val="0036497B"/>
    <w:rsid w:val="00367B2B"/>
    <w:rsid w:val="003701BE"/>
    <w:rsid w:val="00376BBD"/>
    <w:rsid w:val="00377329"/>
    <w:rsid w:val="00377903"/>
    <w:rsid w:val="00380472"/>
    <w:rsid w:val="0038062B"/>
    <w:rsid w:val="00381140"/>
    <w:rsid w:val="00381AD4"/>
    <w:rsid w:val="0038354A"/>
    <w:rsid w:val="0038354D"/>
    <w:rsid w:val="0038364E"/>
    <w:rsid w:val="00384391"/>
    <w:rsid w:val="00385370"/>
    <w:rsid w:val="00385EF6"/>
    <w:rsid w:val="003862AE"/>
    <w:rsid w:val="003863DC"/>
    <w:rsid w:val="003914BF"/>
    <w:rsid w:val="00391B22"/>
    <w:rsid w:val="00392063"/>
    <w:rsid w:val="0039409C"/>
    <w:rsid w:val="00395142"/>
    <w:rsid w:val="0039598E"/>
    <w:rsid w:val="0039729E"/>
    <w:rsid w:val="003A06E0"/>
    <w:rsid w:val="003A3EF8"/>
    <w:rsid w:val="003A6BEB"/>
    <w:rsid w:val="003A7031"/>
    <w:rsid w:val="003A7E82"/>
    <w:rsid w:val="003B2F74"/>
    <w:rsid w:val="003B3819"/>
    <w:rsid w:val="003B4029"/>
    <w:rsid w:val="003B596C"/>
    <w:rsid w:val="003B6744"/>
    <w:rsid w:val="003B675B"/>
    <w:rsid w:val="003C1356"/>
    <w:rsid w:val="003C2A33"/>
    <w:rsid w:val="003C3B57"/>
    <w:rsid w:val="003C522C"/>
    <w:rsid w:val="003C5FD6"/>
    <w:rsid w:val="003C6339"/>
    <w:rsid w:val="003C63AF"/>
    <w:rsid w:val="003C6701"/>
    <w:rsid w:val="003C6DE6"/>
    <w:rsid w:val="003C7069"/>
    <w:rsid w:val="003C7A05"/>
    <w:rsid w:val="003D1604"/>
    <w:rsid w:val="003D1A65"/>
    <w:rsid w:val="003D5A5C"/>
    <w:rsid w:val="003D7759"/>
    <w:rsid w:val="003D7ADE"/>
    <w:rsid w:val="003E20EF"/>
    <w:rsid w:val="003E5504"/>
    <w:rsid w:val="003E6C3D"/>
    <w:rsid w:val="003F0785"/>
    <w:rsid w:val="003F09A0"/>
    <w:rsid w:val="003F0D1E"/>
    <w:rsid w:val="003F3B32"/>
    <w:rsid w:val="003F63B8"/>
    <w:rsid w:val="003F65CD"/>
    <w:rsid w:val="003F70F0"/>
    <w:rsid w:val="0040157C"/>
    <w:rsid w:val="00401601"/>
    <w:rsid w:val="00402EBD"/>
    <w:rsid w:val="00406DDF"/>
    <w:rsid w:val="004108E8"/>
    <w:rsid w:val="00412143"/>
    <w:rsid w:val="004137AC"/>
    <w:rsid w:val="00416141"/>
    <w:rsid w:val="004162C2"/>
    <w:rsid w:val="004234C1"/>
    <w:rsid w:val="00424065"/>
    <w:rsid w:val="0042428F"/>
    <w:rsid w:val="00425878"/>
    <w:rsid w:val="00427154"/>
    <w:rsid w:val="00427CB0"/>
    <w:rsid w:val="004312C4"/>
    <w:rsid w:val="004318E5"/>
    <w:rsid w:val="004331F3"/>
    <w:rsid w:val="004335B0"/>
    <w:rsid w:val="004335F2"/>
    <w:rsid w:val="00435453"/>
    <w:rsid w:val="00435892"/>
    <w:rsid w:val="00435A21"/>
    <w:rsid w:val="00436AE0"/>
    <w:rsid w:val="00436D16"/>
    <w:rsid w:val="0043719E"/>
    <w:rsid w:val="00437B5A"/>
    <w:rsid w:val="00440236"/>
    <w:rsid w:val="00440F93"/>
    <w:rsid w:val="00441D1A"/>
    <w:rsid w:val="0044231D"/>
    <w:rsid w:val="00443063"/>
    <w:rsid w:val="00443543"/>
    <w:rsid w:val="00445415"/>
    <w:rsid w:val="00446120"/>
    <w:rsid w:val="004504B9"/>
    <w:rsid w:val="00451344"/>
    <w:rsid w:val="004513A8"/>
    <w:rsid w:val="00451D0E"/>
    <w:rsid w:val="00452292"/>
    <w:rsid w:val="004540E4"/>
    <w:rsid w:val="00454699"/>
    <w:rsid w:val="00455090"/>
    <w:rsid w:val="00455B20"/>
    <w:rsid w:val="00456DBA"/>
    <w:rsid w:val="004572F4"/>
    <w:rsid w:val="00457551"/>
    <w:rsid w:val="00457B93"/>
    <w:rsid w:val="00461036"/>
    <w:rsid w:val="004614DF"/>
    <w:rsid w:val="00461A6C"/>
    <w:rsid w:val="00461F5B"/>
    <w:rsid w:val="0046455B"/>
    <w:rsid w:val="004649EE"/>
    <w:rsid w:val="00467C03"/>
    <w:rsid w:val="00467C2E"/>
    <w:rsid w:val="004712DA"/>
    <w:rsid w:val="00472657"/>
    <w:rsid w:val="0047281B"/>
    <w:rsid w:val="004729A0"/>
    <w:rsid w:val="00473C8F"/>
    <w:rsid w:val="00474AF2"/>
    <w:rsid w:val="00475A1F"/>
    <w:rsid w:val="0047F106"/>
    <w:rsid w:val="0048092C"/>
    <w:rsid w:val="0048108E"/>
    <w:rsid w:val="0048144B"/>
    <w:rsid w:val="00481AE9"/>
    <w:rsid w:val="00482B30"/>
    <w:rsid w:val="004832F6"/>
    <w:rsid w:val="004839D6"/>
    <w:rsid w:val="0048517E"/>
    <w:rsid w:val="00485900"/>
    <w:rsid w:val="00490385"/>
    <w:rsid w:val="00490957"/>
    <w:rsid w:val="00491AED"/>
    <w:rsid w:val="00491B01"/>
    <w:rsid w:val="00492DAD"/>
    <w:rsid w:val="0049482C"/>
    <w:rsid w:val="0049582D"/>
    <w:rsid w:val="004962EC"/>
    <w:rsid w:val="0049686B"/>
    <w:rsid w:val="004972BC"/>
    <w:rsid w:val="004975C2"/>
    <w:rsid w:val="004A3C2A"/>
    <w:rsid w:val="004A3E6A"/>
    <w:rsid w:val="004A46F8"/>
    <w:rsid w:val="004A4CE3"/>
    <w:rsid w:val="004A6850"/>
    <w:rsid w:val="004A6879"/>
    <w:rsid w:val="004A6E85"/>
    <w:rsid w:val="004A7F93"/>
    <w:rsid w:val="004B1AC0"/>
    <w:rsid w:val="004B40C8"/>
    <w:rsid w:val="004B4BB0"/>
    <w:rsid w:val="004B4F60"/>
    <w:rsid w:val="004B627B"/>
    <w:rsid w:val="004B678F"/>
    <w:rsid w:val="004B7F0B"/>
    <w:rsid w:val="004C0F54"/>
    <w:rsid w:val="004C0FEE"/>
    <w:rsid w:val="004C1914"/>
    <w:rsid w:val="004C1A86"/>
    <w:rsid w:val="004C52EF"/>
    <w:rsid w:val="004C5C9A"/>
    <w:rsid w:val="004C5D17"/>
    <w:rsid w:val="004C6344"/>
    <w:rsid w:val="004C6465"/>
    <w:rsid w:val="004C660A"/>
    <w:rsid w:val="004C7837"/>
    <w:rsid w:val="004D03A6"/>
    <w:rsid w:val="004D0B01"/>
    <w:rsid w:val="004D1801"/>
    <w:rsid w:val="004D20C2"/>
    <w:rsid w:val="004D2298"/>
    <w:rsid w:val="004D242B"/>
    <w:rsid w:val="004D3E74"/>
    <w:rsid w:val="004D453D"/>
    <w:rsid w:val="004D4C60"/>
    <w:rsid w:val="004D6AEB"/>
    <w:rsid w:val="004E117F"/>
    <w:rsid w:val="004E2D93"/>
    <w:rsid w:val="004E4769"/>
    <w:rsid w:val="004E4A7F"/>
    <w:rsid w:val="004E5C88"/>
    <w:rsid w:val="004E60A1"/>
    <w:rsid w:val="004E7588"/>
    <w:rsid w:val="004F0F4C"/>
    <w:rsid w:val="004F4124"/>
    <w:rsid w:val="004F5084"/>
    <w:rsid w:val="004F5CA2"/>
    <w:rsid w:val="004F6393"/>
    <w:rsid w:val="004F653E"/>
    <w:rsid w:val="0050028F"/>
    <w:rsid w:val="00503BF4"/>
    <w:rsid w:val="005044E8"/>
    <w:rsid w:val="00504F09"/>
    <w:rsid w:val="005055E0"/>
    <w:rsid w:val="005064DD"/>
    <w:rsid w:val="00507A75"/>
    <w:rsid w:val="00507D69"/>
    <w:rsid w:val="00507D82"/>
    <w:rsid w:val="005103BC"/>
    <w:rsid w:val="00510D90"/>
    <w:rsid w:val="00511656"/>
    <w:rsid w:val="00512B47"/>
    <w:rsid w:val="005135C6"/>
    <w:rsid w:val="00513CFF"/>
    <w:rsid w:val="005145DA"/>
    <w:rsid w:val="00514768"/>
    <w:rsid w:val="005164F7"/>
    <w:rsid w:val="00516FF3"/>
    <w:rsid w:val="0052102F"/>
    <w:rsid w:val="00521290"/>
    <w:rsid w:val="0052230F"/>
    <w:rsid w:val="00522C15"/>
    <w:rsid w:val="00524C99"/>
    <w:rsid w:val="00525041"/>
    <w:rsid w:val="0052560D"/>
    <w:rsid w:val="0052676E"/>
    <w:rsid w:val="00526840"/>
    <w:rsid w:val="00527CD5"/>
    <w:rsid w:val="00531020"/>
    <w:rsid w:val="005312C8"/>
    <w:rsid w:val="00531D7C"/>
    <w:rsid w:val="00532CC4"/>
    <w:rsid w:val="0053325C"/>
    <w:rsid w:val="005339D8"/>
    <w:rsid w:val="00536DE9"/>
    <w:rsid w:val="00537180"/>
    <w:rsid w:val="005412B1"/>
    <w:rsid w:val="005421B7"/>
    <w:rsid w:val="00542D15"/>
    <w:rsid w:val="00543CB3"/>
    <w:rsid w:val="00544C1C"/>
    <w:rsid w:val="00544FA7"/>
    <w:rsid w:val="00544FFB"/>
    <w:rsid w:val="00550679"/>
    <w:rsid w:val="00550C3A"/>
    <w:rsid w:val="00550C59"/>
    <w:rsid w:val="00551F83"/>
    <w:rsid w:val="005525E7"/>
    <w:rsid w:val="00552619"/>
    <w:rsid w:val="00552FC9"/>
    <w:rsid w:val="005534A0"/>
    <w:rsid w:val="00554F36"/>
    <w:rsid w:val="0055537C"/>
    <w:rsid w:val="00555F79"/>
    <w:rsid w:val="005560E0"/>
    <w:rsid w:val="00557068"/>
    <w:rsid w:val="00560630"/>
    <w:rsid w:val="00560CCE"/>
    <w:rsid w:val="005611A7"/>
    <w:rsid w:val="0056143F"/>
    <w:rsid w:val="005620BA"/>
    <w:rsid w:val="00562195"/>
    <w:rsid w:val="00562471"/>
    <w:rsid w:val="00563B25"/>
    <w:rsid w:val="00564AED"/>
    <w:rsid w:val="00564D04"/>
    <w:rsid w:val="00564DDF"/>
    <w:rsid w:val="005656A6"/>
    <w:rsid w:val="005656BD"/>
    <w:rsid w:val="00566628"/>
    <w:rsid w:val="00566A50"/>
    <w:rsid w:val="00567135"/>
    <w:rsid w:val="0056721E"/>
    <w:rsid w:val="00567B59"/>
    <w:rsid w:val="00571AC3"/>
    <w:rsid w:val="00572CE8"/>
    <w:rsid w:val="00574575"/>
    <w:rsid w:val="0058009D"/>
    <w:rsid w:val="005804FA"/>
    <w:rsid w:val="005831EC"/>
    <w:rsid w:val="00583465"/>
    <w:rsid w:val="00583DE9"/>
    <w:rsid w:val="00584AA2"/>
    <w:rsid w:val="00584C09"/>
    <w:rsid w:val="00584E85"/>
    <w:rsid w:val="00585468"/>
    <w:rsid w:val="00586C63"/>
    <w:rsid w:val="00587818"/>
    <w:rsid w:val="00590AA0"/>
    <w:rsid w:val="00593542"/>
    <w:rsid w:val="00593A08"/>
    <w:rsid w:val="00594A69"/>
    <w:rsid w:val="00595E1E"/>
    <w:rsid w:val="005A00E2"/>
    <w:rsid w:val="005A11D6"/>
    <w:rsid w:val="005A2F20"/>
    <w:rsid w:val="005A306D"/>
    <w:rsid w:val="005A30F7"/>
    <w:rsid w:val="005A5537"/>
    <w:rsid w:val="005A5D04"/>
    <w:rsid w:val="005A6546"/>
    <w:rsid w:val="005A6B19"/>
    <w:rsid w:val="005A71E2"/>
    <w:rsid w:val="005A7371"/>
    <w:rsid w:val="005A7664"/>
    <w:rsid w:val="005A7A70"/>
    <w:rsid w:val="005A7F01"/>
    <w:rsid w:val="005B074F"/>
    <w:rsid w:val="005B1F66"/>
    <w:rsid w:val="005B2401"/>
    <w:rsid w:val="005B2EAA"/>
    <w:rsid w:val="005B5178"/>
    <w:rsid w:val="005B59B4"/>
    <w:rsid w:val="005B5DEB"/>
    <w:rsid w:val="005B64BF"/>
    <w:rsid w:val="005B70F4"/>
    <w:rsid w:val="005B79B1"/>
    <w:rsid w:val="005C2EB9"/>
    <w:rsid w:val="005C7351"/>
    <w:rsid w:val="005D0182"/>
    <w:rsid w:val="005D16F3"/>
    <w:rsid w:val="005D1E7F"/>
    <w:rsid w:val="005D26D1"/>
    <w:rsid w:val="005D4CF0"/>
    <w:rsid w:val="005D4DAE"/>
    <w:rsid w:val="005D5960"/>
    <w:rsid w:val="005D6EED"/>
    <w:rsid w:val="005E0FCF"/>
    <w:rsid w:val="005E3C8F"/>
    <w:rsid w:val="005E6F78"/>
    <w:rsid w:val="005E738E"/>
    <w:rsid w:val="005F2C32"/>
    <w:rsid w:val="005F7DC0"/>
    <w:rsid w:val="00601639"/>
    <w:rsid w:val="00606462"/>
    <w:rsid w:val="00610185"/>
    <w:rsid w:val="00610D21"/>
    <w:rsid w:val="00611DC8"/>
    <w:rsid w:val="0061240C"/>
    <w:rsid w:val="006126EF"/>
    <w:rsid w:val="00612729"/>
    <w:rsid w:val="006147B5"/>
    <w:rsid w:val="00614BC3"/>
    <w:rsid w:val="00615D61"/>
    <w:rsid w:val="006160FE"/>
    <w:rsid w:val="00617BD8"/>
    <w:rsid w:val="00620D86"/>
    <w:rsid w:val="006228DF"/>
    <w:rsid w:val="0062299A"/>
    <w:rsid w:val="006235B1"/>
    <w:rsid w:val="00623748"/>
    <w:rsid w:val="00624557"/>
    <w:rsid w:val="006265F1"/>
    <w:rsid w:val="00634196"/>
    <w:rsid w:val="00635616"/>
    <w:rsid w:val="00636AC4"/>
    <w:rsid w:val="00636F7A"/>
    <w:rsid w:val="00637051"/>
    <w:rsid w:val="0063787D"/>
    <w:rsid w:val="00641D2C"/>
    <w:rsid w:val="00641FA5"/>
    <w:rsid w:val="0064277F"/>
    <w:rsid w:val="00642D61"/>
    <w:rsid w:val="00642EE0"/>
    <w:rsid w:val="00646136"/>
    <w:rsid w:val="0064733E"/>
    <w:rsid w:val="00651A70"/>
    <w:rsid w:val="006551D0"/>
    <w:rsid w:val="00655DF8"/>
    <w:rsid w:val="00657075"/>
    <w:rsid w:val="0066001B"/>
    <w:rsid w:val="00661157"/>
    <w:rsid w:val="0066165D"/>
    <w:rsid w:val="0066310A"/>
    <w:rsid w:val="00664604"/>
    <w:rsid w:val="006647B3"/>
    <w:rsid w:val="006655D3"/>
    <w:rsid w:val="0066564F"/>
    <w:rsid w:val="00665B28"/>
    <w:rsid w:val="006661A3"/>
    <w:rsid w:val="0067000A"/>
    <w:rsid w:val="0067042C"/>
    <w:rsid w:val="00670712"/>
    <w:rsid w:val="00670959"/>
    <w:rsid w:val="00671A22"/>
    <w:rsid w:val="00671B6F"/>
    <w:rsid w:val="006733A1"/>
    <w:rsid w:val="00673B45"/>
    <w:rsid w:val="00674013"/>
    <w:rsid w:val="006753BE"/>
    <w:rsid w:val="00677240"/>
    <w:rsid w:val="0068182C"/>
    <w:rsid w:val="00681875"/>
    <w:rsid w:val="00682458"/>
    <w:rsid w:val="006837CE"/>
    <w:rsid w:val="00683C21"/>
    <w:rsid w:val="006842E3"/>
    <w:rsid w:val="00684B6C"/>
    <w:rsid w:val="00685035"/>
    <w:rsid w:val="006850AA"/>
    <w:rsid w:val="00686327"/>
    <w:rsid w:val="00686905"/>
    <w:rsid w:val="0068901E"/>
    <w:rsid w:val="00690BD0"/>
    <w:rsid w:val="00697527"/>
    <w:rsid w:val="006A10A4"/>
    <w:rsid w:val="006A1C98"/>
    <w:rsid w:val="006A22C1"/>
    <w:rsid w:val="006A3C04"/>
    <w:rsid w:val="006A3ECD"/>
    <w:rsid w:val="006A4EFD"/>
    <w:rsid w:val="006B23A8"/>
    <w:rsid w:val="006B2951"/>
    <w:rsid w:val="006B2E6E"/>
    <w:rsid w:val="006B405E"/>
    <w:rsid w:val="006C1D19"/>
    <w:rsid w:val="006C1FC0"/>
    <w:rsid w:val="006C2028"/>
    <w:rsid w:val="006C228E"/>
    <w:rsid w:val="006C338C"/>
    <w:rsid w:val="006C4DD5"/>
    <w:rsid w:val="006C6CB1"/>
    <w:rsid w:val="006D0646"/>
    <w:rsid w:val="006D0D4C"/>
    <w:rsid w:val="006D19D4"/>
    <w:rsid w:val="006D1C74"/>
    <w:rsid w:val="006D2690"/>
    <w:rsid w:val="006D30E3"/>
    <w:rsid w:val="006D314D"/>
    <w:rsid w:val="006D3D1C"/>
    <w:rsid w:val="006D482D"/>
    <w:rsid w:val="006D6006"/>
    <w:rsid w:val="006E04BA"/>
    <w:rsid w:val="006E0E7C"/>
    <w:rsid w:val="006E1687"/>
    <w:rsid w:val="006E249E"/>
    <w:rsid w:val="006E24AE"/>
    <w:rsid w:val="006E3305"/>
    <w:rsid w:val="006E3DA7"/>
    <w:rsid w:val="006E4037"/>
    <w:rsid w:val="006E6575"/>
    <w:rsid w:val="006E7A70"/>
    <w:rsid w:val="006E7ACC"/>
    <w:rsid w:val="006F158D"/>
    <w:rsid w:val="006F2960"/>
    <w:rsid w:val="006F2DB0"/>
    <w:rsid w:val="006F5D2D"/>
    <w:rsid w:val="006F6056"/>
    <w:rsid w:val="007010F0"/>
    <w:rsid w:val="0070156B"/>
    <w:rsid w:val="00704473"/>
    <w:rsid w:val="007050D4"/>
    <w:rsid w:val="0070543D"/>
    <w:rsid w:val="00706354"/>
    <w:rsid w:val="00710360"/>
    <w:rsid w:val="00712549"/>
    <w:rsid w:val="0071311B"/>
    <w:rsid w:val="0071370F"/>
    <w:rsid w:val="00713B6E"/>
    <w:rsid w:val="007142A1"/>
    <w:rsid w:val="0071445F"/>
    <w:rsid w:val="0071521D"/>
    <w:rsid w:val="007153FB"/>
    <w:rsid w:val="007167ED"/>
    <w:rsid w:val="00717C43"/>
    <w:rsid w:val="007206E1"/>
    <w:rsid w:val="0072249A"/>
    <w:rsid w:val="007254D0"/>
    <w:rsid w:val="007316E8"/>
    <w:rsid w:val="00732023"/>
    <w:rsid w:val="00733A5E"/>
    <w:rsid w:val="0074068D"/>
    <w:rsid w:val="00744794"/>
    <w:rsid w:val="00745139"/>
    <w:rsid w:val="007453EF"/>
    <w:rsid w:val="00747057"/>
    <w:rsid w:val="007475B4"/>
    <w:rsid w:val="00752124"/>
    <w:rsid w:val="00752F58"/>
    <w:rsid w:val="0075399E"/>
    <w:rsid w:val="00754256"/>
    <w:rsid w:val="0075455F"/>
    <w:rsid w:val="0075485C"/>
    <w:rsid w:val="007564AD"/>
    <w:rsid w:val="007568A0"/>
    <w:rsid w:val="00761C18"/>
    <w:rsid w:val="00761DA2"/>
    <w:rsid w:val="00763B54"/>
    <w:rsid w:val="007652EA"/>
    <w:rsid w:val="007654AA"/>
    <w:rsid w:val="007708B2"/>
    <w:rsid w:val="00770BEF"/>
    <w:rsid w:val="00770FB2"/>
    <w:rsid w:val="00772241"/>
    <w:rsid w:val="00773A7B"/>
    <w:rsid w:val="00775300"/>
    <w:rsid w:val="0077556E"/>
    <w:rsid w:val="00775E36"/>
    <w:rsid w:val="00780292"/>
    <w:rsid w:val="007802C4"/>
    <w:rsid w:val="007813B8"/>
    <w:rsid w:val="007822EE"/>
    <w:rsid w:val="007845A2"/>
    <w:rsid w:val="00784CA6"/>
    <w:rsid w:val="007871CD"/>
    <w:rsid w:val="0079169F"/>
    <w:rsid w:val="007929CE"/>
    <w:rsid w:val="00795719"/>
    <w:rsid w:val="00795723"/>
    <w:rsid w:val="00795E03"/>
    <w:rsid w:val="00797704"/>
    <w:rsid w:val="007A1B17"/>
    <w:rsid w:val="007A419D"/>
    <w:rsid w:val="007A5F50"/>
    <w:rsid w:val="007A6294"/>
    <w:rsid w:val="007A6757"/>
    <w:rsid w:val="007A67C5"/>
    <w:rsid w:val="007A6DD6"/>
    <w:rsid w:val="007A6FC7"/>
    <w:rsid w:val="007A7ADB"/>
    <w:rsid w:val="007A7BEE"/>
    <w:rsid w:val="007B0D2B"/>
    <w:rsid w:val="007B0EB6"/>
    <w:rsid w:val="007B120A"/>
    <w:rsid w:val="007B2CAA"/>
    <w:rsid w:val="007B420A"/>
    <w:rsid w:val="007B4ADA"/>
    <w:rsid w:val="007C0591"/>
    <w:rsid w:val="007C1A99"/>
    <w:rsid w:val="007C1C27"/>
    <w:rsid w:val="007C27DE"/>
    <w:rsid w:val="007C4715"/>
    <w:rsid w:val="007C478A"/>
    <w:rsid w:val="007C5066"/>
    <w:rsid w:val="007C6331"/>
    <w:rsid w:val="007C64D8"/>
    <w:rsid w:val="007C69B6"/>
    <w:rsid w:val="007C7922"/>
    <w:rsid w:val="007D2872"/>
    <w:rsid w:val="007D4BFA"/>
    <w:rsid w:val="007D4EEC"/>
    <w:rsid w:val="007D77DD"/>
    <w:rsid w:val="007D795C"/>
    <w:rsid w:val="007E02E0"/>
    <w:rsid w:val="007E3B1F"/>
    <w:rsid w:val="007E4646"/>
    <w:rsid w:val="007E5581"/>
    <w:rsid w:val="007E7876"/>
    <w:rsid w:val="007F1036"/>
    <w:rsid w:val="007F14DE"/>
    <w:rsid w:val="007F1940"/>
    <w:rsid w:val="007F2C69"/>
    <w:rsid w:val="007F4030"/>
    <w:rsid w:val="007F423D"/>
    <w:rsid w:val="007F71D4"/>
    <w:rsid w:val="007F773B"/>
    <w:rsid w:val="00801C7C"/>
    <w:rsid w:val="008029D9"/>
    <w:rsid w:val="00803686"/>
    <w:rsid w:val="008039C6"/>
    <w:rsid w:val="00804A03"/>
    <w:rsid w:val="00805676"/>
    <w:rsid w:val="00805F74"/>
    <w:rsid w:val="0080691D"/>
    <w:rsid w:val="00806C09"/>
    <w:rsid w:val="00806C0D"/>
    <w:rsid w:val="00810028"/>
    <w:rsid w:val="00810DA2"/>
    <w:rsid w:val="008118C1"/>
    <w:rsid w:val="00811F92"/>
    <w:rsid w:val="008120B3"/>
    <w:rsid w:val="00812228"/>
    <w:rsid w:val="00815E7D"/>
    <w:rsid w:val="00821843"/>
    <w:rsid w:val="00822F9A"/>
    <w:rsid w:val="008235DB"/>
    <w:rsid w:val="008237C9"/>
    <w:rsid w:val="00823B6B"/>
    <w:rsid w:val="00825F3C"/>
    <w:rsid w:val="00830832"/>
    <w:rsid w:val="008340DD"/>
    <w:rsid w:val="00834497"/>
    <w:rsid w:val="0083667E"/>
    <w:rsid w:val="00840CDA"/>
    <w:rsid w:val="008422ED"/>
    <w:rsid w:val="00850872"/>
    <w:rsid w:val="008521E9"/>
    <w:rsid w:val="00853118"/>
    <w:rsid w:val="00853FF3"/>
    <w:rsid w:val="008546E0"/>
    <w:rsid w:val="00856538"/>
    <w:rsid w:val="0085695A"/>
    <w:rsid w:val="0085773C"/>
    <w:rsid w:val="008619D1"/>
    <w:rsid w:val="00862663"/>
    <w:rsid w:val="008639A7"/>
    <w:rsid w:val="0086709B"/>
    <w:rsid w:val="00871022"/>
    <w:rsid w:val="00873752"/>
    <w:rsid w:val="00873CA2"/>
    <w:rsid w:val="00874013"/>
    <w:rsid w:val="008760A5"/>
    <w:rsid w:val="008763E8"/>
    <w:rsid w:val="0087710A"/>
    <w:rsid w:val="00881120"/>
    <w:rsid w:val="008811BE"/>
    <w:rsid w:val="00882394"/>
    <w:rsid w:val="0088297F"/>
    <w:rsid w:val="00882E15"/>
    <w:rsid w:val="00884C5E"/>
    <w:rsid w:val="00884E2A"/>
    <w:rsid w:val="00884E92"/>
    <w:rsid w:val="008861FF"/>
    <w:rsid w:val="00887C69"/>
    <w:rsid w:val="00890F51"/>
    <w:rsid w:val="00891251"/>
    <w:rsid w:val="0089131A"/>
    <w:rsid w:val="008935E4"/>
    <w:rsid w:val="00893A9E"/>
    <w:rsid w:val="00896277"/>
    <w:rsid w:val="008965B2"/>
    <w:rsid w:val="00896B1C"/>
    <w:rsid w:val="008973FC"/>
    <w:rsid w:val="008A0CDC"/>
    <w:rsid w:val="008A1B0C"/>
    <w:rsid w:val="008A336D"/>
    <w:rsid w:val="008A456A"/>
    <w:rsid w:val="008A51A6"/>
    <w:rsid w:val="008A7760"/>
    <w:rsid w:val="008B1D08"/>
    <w:rsid w:val="008B7FEB"/>
    <w:rsid w:val="008C0583"/>
    <w:rsid w:val="008C6F17"/>
    <w:rsid w:val="008C72C3"/>
    <w:rsid w:val="008D0E74"/>
    <w:rsid w:val="008D141A"/>
    <w:rsid w:val="008D2B16"/>
    <w:rsid w:val="008D411F"/>
    <w:rsid w:val="008D4A1D"/>
    <w:rsid w:val="008D5D0D"/>
    <w:rsid w:val="008E020D"/>
    <w:rsid w:val="008E6AA5"/>
    <w:rsid w:val="008E7C5A"/>
    <w:rsid w:val="008F0347"/>
    <w:rsid w:val="008F087E"/>
    <w:rsid w:val="008F104D"/>
    <w:rsid w:val="008F11DC"/>
    <w:rsid w:val="008F1DB5"/>
    <w:rsid w:val="008F1F36"/>
    <w:rsid w:val="008F3379"/>
    <w:rsid w:val="008F4507"/>
    <w:rsid w:val="008F60DC"/>
    <w:rsid w:val="008F67F2"/>
    <w:rsid w:val="008F6CC5"/>
    <w:rsid w:val="008F6E9C"/>
    <w:rsid w:val="008F74E7"/>
    <w:rsid w:val="008F7877"/>
    <w:rsid w:val="009005AA"/>
    <w:rsid w:val="00900839"/>
    <w:rsid w:val="009008FF"/>
    <w:rsid w:val="00900BD1"/>
    <w:rsid w:val="00900E09"/>
    <w:rsid w:val="00902784"/>
    <w:rsid w:val="0090295E"/>
    <w:rsid w:val="00904C87"/>
    <w:rsid w:val="00905A05"/>
    <w:rsid w:val="00906316"/>
    <w:rsid w:val="009066F2"/>
    <w:rsid w:val="00911A7E"/>
    <w:rsid w:val="00914016"/>
    <w:rsid w:val="009155C9"/>
    <w:rsid w:val="00915A34"/>
    <w:rsid w:val="00916C51"/>
    <w:rsid w:val="00920F41"/>
    <w:rsid w:val="009219AF"/>
    <w:rsid w:val="00922140"/>
    <w:rsid w:val="00922B2A"/>
    <w:rsid w:val="00923B2C"/>
    <w:rsid w:val="00925F97"/>
    <w:rsid w:val="009268D9"/>
    <w:rsid w:val="00926916"/>
    <w:rsid w:val="009300C0"/>
    <w:rsid w:val="00930C1F"/>
    <w:rsid w:val="00930ED0"/>
    <w:rsid w:val="009314A0"/>
    <w:rsid w:val="00932EED"/>
    <w:rsid w:val="009331B0"/>
    <w:rsid w:val="00933926"/>
    <w:rsid w:val="00935246"/>
    <w:rsid w:val="009369B5"/>
    <w:rsid w:val="0093706E"/>
    <w:rsid w:val="00940815"/>
    <w:rsid w:val="00941D87"/>
    <w:rsid w:val="009431AE"/>
    <w:rsid w:val="00943F95"/>
    <w:rsid w:val="00944162"/>
    <w:rsid w:val="00944665"/>
    <w:rsid w:val="00944E88"/>
    <w:rsid w:val="009462BD"/>
    <w:rsid w:val="00947368"/>
    <w:rsid w:val="009473F9"/>
    <w:rsid w:val="00950173"/>
    <w:rsid w:val="00950CB7"/>
    <w:rsid w:val="00951B9C"/>
    <w:rsid w:val="00952BF7"/>
    <w:rsid w:val="00954672"/>
    <w:rsid w:val="009549F6"/>
    <w:rsid w:val="00954CA8"/>
    <w:rsid w:val="009561EC"/>
    <w:rsid w:val="0096046B"/>
    <w:rsid w:val="00960C8D"/>
    <w:rsid w:val="0096125E"/>
    <w:rsid w:val="0096183B"/>
    <w:rsid w:val="0096212C"/>
    <w:rsid w:val="009624E8"/>
    <w:rsid w:val="00963411"/>
    <w:rsid w:val="009650D3"/>
    <w:rsid w:val="009657A9"/>
    <w:rsid w:val="009675C9"/>
    <w:rsid w:val="0097003E"/>
    <w:rsid w:val="00970898"/>
    <w:rsid w:val="009716AE"/>
    <w:rsid w:val="009722D4"/>
    <w:rsid w:val="00973FB4"/>
    <w:rsid w:val="009759C6"/>
    <w:rsid w:val="00975BC9"/>
    <w:rsid w:val="009767B4"/>
    <w:rsid w:val="00976A61"/>
    <w:rsid w:val="009779FC"/>
    <w:rsid w:val="00980641"/>
    <w:rsid w:val="00983AEC"/>
    <w:rsid w:val="00983C4D"/>
    <w:rsid w:val="00984675"/>
    <w:rsid w:val="00986EE9"/>
    <w:rsid w:val="00987560"/>
    <w:rsid w:val="00990350"/>
    <w:rsid w:val="0099041F"/>
    <w:rsid w:val="00990628"/>
    <w:rsid w:val="00991C86"/>
    <w:rsid w:val="00992D64"/>
    <w:rsid w:val="00994759"/>
    <w:rsid w:val="009947B6"/>
    <w:rsid w:val="009954BF"/>
    <w:rsid w:val="00995BB7"/>
    <w:rsid w:val="00996010"/>
    <w:rsid w:val="00996CB3"/>
    <w:rsid w:val="00996F84"/>
    <w:rsid w:val="009A2B65"/>
    <w:rsid w:val="009A41CA"/>
    <w:rsid w:val="009A534B"/>
    <w:rsid w:val="009A6248"/>
    <w:rsid w:val="009A6636"/>
    <w:rsid w:val="009A6A7E"/>
    <w:rsid w:val="009A6E28"/>
    <w:rsid w:val="009B06FD"/>
    <w:rsid w:val="009B1C7A"/>
    <w:rsid w:val="009B1FD6"/>
    <w:rsid w:val="009B2504"/>
    <w:rsid w:val="009B2D90"/>
    <w:rsid w:val="009B747A"/>
    <w:rsid w:val="009B7E94"/>
    <w:rsid w:val="009C02BB"/>
    <w:rsid w:val="009C30B7"/>
    <w:rsid w:val="009C31B0"/>
    <w:rsid w:val="009C5C63"/>
    <w:rsid w:val="009C5F97"/>
    <w:rsid w:val="009C7C5F"/>
    <w:rsid w:val="009D07E5"/>
    <w:rsid w:val="009D1519"/>
    <w:rsid w:val="009D1988"/>
    <w:rsid w:val="009D23DD"/>
    <w:rsid w:val="009D29F0"/>
    <w:rsid w:val="009D329E"/>
    <w:rsid w:val="009D4131"/>
    <w:rsid w:val="009E0541"/>
    <w:rsid w:val="009E1CBD"/>
    <w:rsid w:val="009E210F"/>
    <w:rsid w:val="009E2272"/>
    <w:rsid w:val="009E23BA"/>
    <w:rsid w:val="009E2614"/>
    <w:rsid w:val="009F142A"/>
    <w:rsid w:val="009F2E65"/>
    <w:rsid w:val="009F4E87"/>
    <w:rsid w:val="009F522C"/>
    <w:rsid w:val="009F6707"/>
    <w:rsid w:val="009F7249"/>
    <w:rsid w:val="009F744E"/>
    <w:rsid w:val="009F7C07"/>
    <w:rsid w:val="00A01F86"/>
    <w:rsid w:val="00A0292D"/>
    <w:rsid w:val="00A03596"/>
    <w:rsid w:val="00A03A3F"/>
    <w:rsid w:val="00A043E9"/>
    <w:rsid w:val="00A0451A"/>
    <w:rsid w:val="00A04DB9"/>
    <w:rsid w:val="00A052EC"/>
    <w:rsid w:val="00A057D7"/>
    <w:rsid w:val="00A06076"/>
    <w:rsid w:val="00A06B28"/>
    <w:rsid w:val="00A06F8F"/>
    <w:rsid w:val="00A078B3"/>
    <w:rsid w:val="00A07B34"/>
    <w:rsid w:val="00A07EE5"/>
    <w:rsid w:val="00A10544"/>
    <w:rsid w:val="00A11B12"/>
    <w:rsid w:val="00A1223D"/>
    <w:rsid w:val="00A127C4"/>
    <w:rsid w:val="00A12A18"/>
    <w:rsid w:val="00A134C7"/>
    <w:rsid w:val="00A1442F"/>
    <w:rsid w:val="00A20AE2"/>
    <w:rsid w:val="00A210A0"/>
    <w:rsid w:val="00A213B8"/>
    <w:rsid w:val="00A21656"/>
    <w:rsid w:val="00A21EE1"/>
    <w:rsid w:val="00A23847"/>
    <w:rsid w:val="00A24635"/>
    <w:rsid w:val="00A24A11"/>
    <w:rsid w:val="00A25161"/>
    <w:rsid w:val="00A25F13"/>
    <w:rsid w:val="00A2785A"/>
    <w:rsid w:val="00A30389"/>
    <w:rsid w:val="00A358B0"/>
    <w:rsid w:val="00A35F73"/>
    <w:rsid w:val="00A36307"/>
    <w:rsid w:val="00A36F3F"/>
    <w:rsid w:val="00A37026"/>
    <w:rsid w:val="00A4167B"/>
    <w:rsid w:val="00A453C4"/>
    <w:rsid w:val="00A46DDC"/>
    <w:rsid w:val="00A51ED0"/>
    <w:rsid w:val="00A52FAF"/>
    <w:rsid w:val="00A531F9"/>
    <w:rsid w:val="00A53638"/>
    <w:rsid w:val="00A55285"/>
    <w:rsid w:val="00A55D66"/>
    <w:rsid w:val="00A563E7"/>
    <w:rsid w:val="00A5704F"/>
    <w:rsid w:val="00A60B37"/>
    <w:rsid w:val="00A610FF"/>
    <w:rsid w:val="00A612FD"/>
    <w:rsid w:val="00A615BA"/>
    <w:rsid w:val="00A62D21"/>
    <w:rsid w:val="00A63717"/>
    <w:rsid w:val="00A657DF"/>
    <w:rsid w:val="00A7043A"/>
    <w:rsid w:val="00A70C0F"/>
    <w:rsid w:val="00A71E9A"/>
    <w:rsid w:val="00A733AF"/>
    <w:rsid w:val="00A74D72"/>
    <w:rsid w:val="00A74FF1"/>
    <w:rsid w:val="00A77E1F"/>
    <w:rsid w:val="00A8010D"/>
    <w:rsid w:val="00A8043F"/>
    <w:rsid w:val="00A8105E"/>
    <w:rsid w:val="00A816A5"/>
    <w:rsid w:val="00A8324D"/>
    <w:rsid w:val="00A83F0D"/>
    <w:rsid w:val="00A875DE"/>
    <w:rsid w:val="00A87A93"/>
    <w:rsid w:val="00A87F43"/>
    <w:rsid w:val="00A90C94"/>
    <w:rsid w:val="00A91281"/>
    <w:rsid w:val="00A91A16"/>
    <w:rsid w:val="00A9334B"/>
    <w:rsid w:val="00A93DF1"/>
    <w:rsid w:val="00A9621E"/>
    <w:rsid w:val="00A979AA"/>
    <w:rsid w:val="00A97FD3"/>
    <w:rsid w:val="00AA149D"/>
    <w:rsid w:val="00AA1669"/>
    <w:rsid w:val="00AA33BC"/>
    <w:rsid w:val="00AA36C2"/>
    <w:rsid w:val="00AA3D28"/>
    <w:rsid w:val="00AA4752"/>
    <w:rsid w:val="00AA5636"/>
    <w:rsid w:val="00AA5CEF"/>
    <w:rsid w:val="00AA6117"/>
    <w:rsid w:val="00AA77D7"/>
    <w:rsid w:val="00AB0B2A"/>
    <w:rsid w:val="00AB261D"/>
    <w:rsid w:val="00AB2939"/>
    <w:rsid w:val="00AB2AC4"/>
    <w:rsid w:val="00AB2B30"/>
    <w:rsid w:val="00AB2D79"/>
    <w:rsid w:val="00AB3C30"/>
    <w:rsid w:val="00AB4416"/>
    <w:rsid w:val="00AB45B8"/>
    <w:rsid w:val="00AB4BDC"/>
    <w:rsid w:val="00AB6E68"/>
    <w:rsid w:val="00AB780A"/>
    <w:rsid w:val="00AC14F8"/>
    <w:rsid w:val="00AC65C5"/>
    <w:rsid w:val="00AC6F62"/>
    <w:rsid w:val="00AD03E1"/>
    <w:rsid w:val="00AD1D7F"/>
    <w:rsid w:val="00AD1FC4"/>
    <w:rsid w:val="00AD25F4"/>
    <w:rsid w:val="00AD4C92"/>
    <w:rsid w:val="00AD4FE0"/>
    <w:rsid w:val="00AD54DA"/>
    <w:rsid w:val="00AD586E"/>
    <w:rsid w:val="00AD6962"/>
    <w:rsid w:val="00AD6F4C"/>
    <w:rsid w:val="00AE0BD8"/>
    <w:rsid w:val="00AE0E27"/>
    <w:rsid w:val="00AE1C6A"/>
    <w:rsid w:val="00AE21B2"/>
    <w:rsid w:val="00AE22A1"/>
    <w:rsid w:val="00AE3084"/>
    <w:rsid w:val="00AE3177"/>
    <w:rsid w:val="00AE45EB"/>
    <w:rsid w:val="00AE4F77"/>
    <w:rsid w:val="00AE66F2"/>
    <w:rsid w:val="00AE71D7"/>
    <w:rsid w:val="00AF0C99"/>
    <w:rsid w:val="00AF232A"/>
    <w:rsid w:val="00AF32DC"/>
    <w:rsid w:val="00AF3AF4"/>
    <w:rsid w:val="00AF4615"/>
    <w:rsid w:val="00AF5408"/>
    <w:rsid w:val="00AF5469"/>
    <w:rsid w:val="00AF6062"/>
    <w:rsid w:val="00AF66D1"/>
    <w:rsid w:val="00AF6C3D"/>
    <w:rsid w:val="00AF763A"/>
    <w:rsid w:val="00AF7727"/>
    <w:rsid w:val="00AF7B84"/>
    <w:rsid w:val="00B01395"/>
    <w:rsid w:val="00B0666F"/>
    <w:rsid w:val="00B06BB6"/>
    <w:rsid w:val="00B107F0"/>
    <w:rsid w:val="00B11E3A"/>
    <w:rsid w:val="00B12526"/>
    <w:rsid w:val="00B12A39"/>
    <w:rsid w:val="00B13406"/>
    <w:rsid w:val="00B13F0A"/>
    <w:rsid w:val="00B14761"/>
    <w:rsid w:val="00B152D3"/>
    <w:rsid w:val="00B153CA"/>
    <w:rsid w:val="00B1556A"/>
    <w:rsid w:val="00B1575A"/>
    <w:rsid w:val="00B15794"/>
    <w:rsid w:val="00B17217"/>
    <w:rsid w:val="00B21C5C"/>
    <w:rsid w:val="00B22B74"/>
    <w:rsid w:val="00B23899"/>
    <w:rsid w:val="00B2425A"/>
    <w:rsid w:val="00B24DE7"/>
    <w:rsid w:val="00B25A9C"/>
    <w:rsid w:val="00B262DB"/>
    <w:rsid w:val="00B32520"/>
    <w:rsid w:val="00B3479B"/>
    <w:rsid w:val="00B354DF"/>
    <w:rsid w:val="00B358AC"/>
    <w:rsid w:val="00B35F3D"/>
    <w:rsid w:val="00B370B1"/>
    <w:rsid w:val="00B37D7E"/>
    <w:rsid w:val="00B4021E"/>
    <w:rsid w:val="00B40D2C"/>
    <w:rsid w:val="00B42C8B"/>
    <w:rsid w:val="00B4575F"/>
    <w:rsid w:val="00B469E6"/>
    <w:rsid w:val="00B47894"/>
    <w:rsid w:val="00B4793E"/>
    <w:rsid w:val="00B503EF"/>
    <w:rsid w:val="00B51387"/>
    <w:rsid w:val="00B51434"/>
    <w:rsid w:val="00B51C08"/>
    <w:rsid w:val="00B51FFB"/>
    <w:rsid w:val="00B5481C"/>
    <w:rsid w:val="00B55085"/>
    <w:rsid w:val="00B55BAD"/>
    <w:rsid w:val="00B56299"/>
    <w:rsid w:val="00B56558"/>
    <w:rsid w:val="00B568BE"/>
    <w:rsid w:val="00B56A95"/>
    <w:rsid w:val="00B57A17"/>
    <w:rsid w:val="00B60218"/>
    <w:rsid w:val="00B60807"/>
    <w:rsid w:val="00B61653"/>
    <w:rsid w:val="00B63BD5"/>
    <w:rsid w:val="00B643C4"/>
    <w:rsid w:val="00B66264"/>
    <w:rsid w:val="00B66539"/>
    <w:rsid w:val="00B6764A"/>
    <w:rsid w:val="00B70B9B"/>
    <w:rsid w:val="00B7163E"/>
    <w:rsid w:val="00B71A06"/>
    <w:rsid w:val="00B7288E"/>
    <w:rsid w:val="00B728D9"/>
    <w:rsid w:val="00B72CA0"/>
    <w:rsid w:val="00B731BD"/>
    <w:rsid w:val="00B73CDD"/>
    <w:rsid w:val="00B7419F"/>
    <w:rsid w:val="00B76479"/>
    <w:rsid w:val="00B77079"/>
    <w:rsid w:val="00B77133"/>
    <w:rsid w:val="00B82642"/>
    <w:rsid w:val="00B834D0"/>
    <w:rsid w:val="00B855B5"/>
    <w:rsid w:val="00B905F6"/>
    <w:rsid w:val="00B90B24"/>
    <w:rsid w:val="00B91C7B"/>
    <w:rsid w:val="00B950CD"/>
    <w:rsid w:val="00B964D6"/>
    <w:rsid w:val="00B9668F"/>
    <w:rsid w:val="00B97034"/>
    <w:rsid w:val="00B973E6"/>
    <w:rsid w:val="00B97D02"/>
    <w:rsid w:val="00BA0340"/>
    <w:rsid w:val="00BA1656"/>
    <w:rsid w:val="00BA446A"/>
    <w:rsid w:val="00BA4BBB"/>
    <w:rsid w:val="00BA6A55"/>
    <w:rsid w:val="00BA6AF9"/>
    <w:rsid w:val="00BB06FC"/>
    <w:rsid w:val="00BB0BD9"/>
    <w:rsid w:val="00BB3684"/>
    <w:rsid w:val="00BB5125"/>
    <w:rsid w:val="00BB742C"/>
    <w:rsid w:val="00BC11CD"/>
    <w:rsid w:val="00BC21A5"/>
    <w:rsid w:val="00BC60FC"/>
    <w:rsid w:val="00BC7210"/>
    <w:rsid w:val="00BC7C94"/>
    <w:rsid w:val="00BD026B"/>
    <w:rsid w:val="00BD0891"/>
    <w:rsid w:val="00BD0A68"/>
    <w:rsid w:val="00BD23FE"/>
    <w:rsid w:val="00BD5B50"/>
    <w:rsid w:val="00BD604D"/>
    <w:rsid w:val="00BD67C4"/>
    <w:rsid w:val="00BD6C4C"/>
    <w:rsid w:val="00BE01FE"/>
    <w:rsid w:val="00BE0209"/>
    <w:rsid w:val="00BE120A"/>
    <w:rsid w:val="00BE14E1"/>
    <w:rsid w:val="00BE1DFF"/>
    <w:rsid w:val="00BE3351"/>
    <w:rsid w:val="00BE5490"/>
    <w:rsid w:val="00BE567B"/>
    <w:rsid w:val="00BE5FB2"/>
    <w:rsid w:val="00BE6F2C"/>
    <w:rsid w:val="00BE7703"/>
    <w:rsid w:val="00BE7A16"/>
    <w:rsid w:val="00BF0C70"/>
    <w:rsid w:val="00BF178F"/>
    <w:rsid w:val="00BF2836"/>
    <w:rsid w:val="00BF2EE8"/>
    <w:rsid w:val="00BF4731"/>
    <w:rsid w:val="00BF4BC0"/>
    <w:rsid w:val="00BF6816"/>
    <w:rsid w:val="00BF6A45"/>
    <w:rsid w:val="00BF6A5B"/>
    <w:rsid w:val="00C01CAB"/>
    <w:rsid w:val="00C03433"/>
    <w:rsid w:val="00C03D2F"/>
    <w:rsid w:val="00C04C62"/>
    <w:rsid w:val="00C0597D"/>
    <w:rsid w:val="00C05FB8"/>
    <w:rsid w:val="00C060A7"/>
    <w:rsid w:val="00C07476"/>
    <w:rsid w:val="00C10342"/>
    <w:rsid w:val="00C110DE"/>
    <w:rsid w:val="00C114BF"/>
    <w:rsid w:val="00C13234"/>
    <w:rsid w:val="00C13A18"/>
    <w:rsid w:val="00C1518D"/>
    <w:rsid w:val="00C15559"/>
    <w:rsid w:val="00C17B80"/>
    <w:rsid w:val="00C208A7"/>
    <w:rsid w:val="00C2093B"/>
    <w:rsid w:val="00C25126"/>
    <w:rsid w:val="00C25B40"/>
    <w:rsid w:val="00C27889"/>
    <w:rsid w:val="00C27DC5"/>
    <w:rsid w:val="00C32E67"/>
    <w:rsid w:val="00C32EBD"/>
    <w:rsid w:val="00C33656"/>
    <w:rsid w:val="00C33893"/>
    <w:rsid w:val="00C344B9"/>
    <w:rsid w:val="00C34BFA"/>
    <w:rsid w:val="00C350EA"/>
    <w:rsid w:val="00C35CDF"/>
    <w:rsid w:val="00C3688D"/>
    <w:rsid w:val="00C3734C"/>
    <w:rsid w:val="00C377AD"/>
    <w:rsid w:val="00C3797E"/>
    <w:rsid w:val="00C37BCA"/>
    <w:rsid w:val="00C40290"/>
    <w:rsid w:val="00C40B5C"/>
    <w:rsid w:val="00C40EF3"/>
    <w:rsid w:val="00C41E2C"/>
    <w:rsid w:val="00C429CA"/>
    <w:rsid w:val="00C43078"/>
    <w:rsid w:val="00C43610"/>
    <w:rsid w:val="00C43C74"/>
    <w:rsid w:val="00C43DEC"/>
    <w:rsid w:val="00C43E48"/>
    <w:rsid w:val="00C4513A"/>
    <w:rsid w:val="00C4636F"/>
    <w:rsid w:val="00C47527"/>
    <w:rsid w:val="00C52056"/>
    <w:rsid w:val="00C5448A"/>
    <w:rsid w:val="00C55458"/>
    <w:rsid w:val="00C564B9"/>
    <w:rsid w:val="00C56B14"/>
    <w:rsid w:val="00C5707B"/>
    <w:rsid w:val="00C57827"/>
    <w:rsid w:val="00C607E8"/>
    <w:rsid w:val="00C60979"/>
    <w:rsid w:val="00C61285"/>
    <w:rsid w:val="00C628BB"/>
    <w:rsid w:val="00C6387F"/>
    <w:rsid w:val="00C6483D"/>
    <w:rsid w:val="00C65356"/>
    <w:rsid w:val="00C702A8"/>
    <w:rsid w:val="00C70528"/>
    <w:rsid w:val="00C70C42"/>
    <w:rsid w:val="00C710B0"/>
    <w:rsid w:val="00C716CF"/>
    <w:rsid w:val="00C72DAA"/>
    <w:rsid w:val="00C73825"/>
    <w:rsid w:val="00C73A79"/>
    <w:rsid w:val="00C746F7"/>
    <w:rsid w:val="00C74904"/>
    <w:rsid w:val="00C753A6"/>
    <w:rsid w:val="00C7599B"/>
    <w:rsid w:val="00C76314"/>
    <w:rsid w:val="00C76A9A"/>
    <w:rsid w:val="00C8041C"/>
    <w:rsid w:val="00C80E95"/>
    <w:rsid w:val="00C815B9"/>
    <w:rsid w:val="00C8258C"/>
    <w:rsid w:val="00C825B8"/>
    <w:rsid w:val="00C848FE"/>
    <w:rsid w:val="00C85DEB"/>
    <w:rsid w:val="00C8660D"/>
    <w:rsid w:val="00C866B6"/>
    <w:rsid w:val="00C877C4"/>
    <w:rsid w:val="00C903BC"/>
    <w:rsid w:val="00C92404"/>
    <w:rsid w:val="00C9240A"/>
    <w:rsid w:val="00C93DDC"/>
    <w:rsid w:val="00C9596A"/>
    <w:rsid w:val="00C95E8A"/>
    <w:rsid w:val="00C95F21"/>
    <w:rsid w:val="00CA0300"/>
    <w:rsid w:val="00CA0A60"/>
    <w:rsid w:val="00CA2A26"/>
    <w:rsid w:val="00CA558B"/>
    <w:rsid w:val="00CA55E1"/>
    <w:rsid w:val="00CA5C9C"/>
    <w:rsid w:val="00CA6BD7"/>
    <w:rsid w:val="00CA79B4"/>
    <w:rsid w:val="00CA7ED1"/>
    <w:rsid w:val="00CB243D"/>
    <w:rsid w:val="00CB2FA2"/>
    <w:rsid w:val="00CB38F7"/>
    <w:rsid w:val="00CB445A"/>
    <w:rsid w:val="00CB4D3C"/>
    <w:rsid w:val="00CB58D5"/>
    <w:rsid w:val="00CB7A1E"/>
    <w:rsid w:val="00CB7B47"/>
    <w:rsid w:val="00CB7CE1"/>
    <w:rsid w:val="00CC0352"/>
    <w:rsid w:val="00CC1021"/>
    <w:rsid w:val="00CC1369"/>
    <w:rsid w:val="00CC1F40"/>
    <w:rsid w:val="00CC33F9"/>
    <w:rsid w:val="00CC5773"/>
    <w:rsid w:val="00CC7108"/>
    <w:rsid w:val="00CC7A94"/>
    <w:rsid w:val="00CD456E"/>
    <w:rsid w:val="00CD5464"/>
    <w:rsid w:val="00CD584A"/>
    <w:rsid w:val="00CE058C"/>
    <w:rsid w:val="00CE159B"/>
    <w:rsid w:val="00CE2478"/>
    <w:rsid w:val="00CE2EDE"/>
    <w:rsid w:val="00CE39C3"/>
    <w:rsid w:val="00CE5267"/>
    <w:rsid w:val="00CE7C20"/>
    <w:rsid w:val="00CE7FE6"/>
    <w:rsid w:val="00CF2C21"/>
    <w:rsid w:val="00CF4B0F"/>
    <w:rsid w:val="00CF5875"/>
    <w:rsid w:val="00CF746C"/>
    <w:rsid w:val="00D0197E"/>
    <w:rsid w:val="00D02824"/>
    <w:rsid w:val="00D028C2"/>
    <w:rsid w:val="00D02B86"/>
    <w:rsid w:val="00D0325B"/>
    <w:rsid w:val="00D04352"/>
    <w:rsid w:val="00D0453E"/>
    <w:rsid w:val="00D0759B"/>
    <w:rsid w:val="00D10751"/>
    <w:rsid w:val="00D110CB"/>
    <w:rsid w:val="00D117FB"/>
    <w:rsid w:val="00D11DC0"/>
    <w:rsid w:val="00D120E1"/>
    <w:rsid w:val="00D1275E"/>
    <w:rsid w:val="00D12B4B"/>
    <w:rsid w:val="00D12EB7"/>
    <w:rsid w:val="00D15408"/>
    <w:rsid w:val="00D161AA"/>
    <w:rsid w:val="00D2084D"/>
    <w:rsid w:val="00D20904"/>
    <w:rsid w:val="00D20A55"/>
    <w:rsid w:val="00D218D3"/>
    <w:rsid w:val="00D22C2B"/>
    <w:rsid w:val="00D23D4F"/>
    <w:rsid w:val="00D2449C"/>
    <w:rsid w:val="00D246DD"/>
    <w:rsid w:val="00D2485A"/>
    <w:rsid w:val="00D2542B"/>
    <w:rsid w:val="00D257D0"/>
    <w:rsid w:val="00D2586B"/>
    <w:rsid w:val="00D25C64"/>
    <w:rsid w:val="00D265D7"/>
    <w:rsid w:val="00D26991"/>
    <w:rsid w:val="00D31C6A"/>
    <w:rsid w:val="00D324C5"/>
    <w:rsid w:val="00D32E9C"/>
    <w:rsid w:val="00D34A36"/>
    <w:rsid w:val="00D355F8"/>
    <w:rsid w:val="00D4088A"/>
    <w:rsid w:val="00D40DB8"/>
    <w:rsid w:val="00D41EE2"/>
    <w:rsid w:val="00D435B2"/>
    <w:rsid w:val="00D44D0C"/>
    <w:rsid w:val="00D513F4"/>
    <w:rsid w:val="00D52ECD"/>
    <w:rsid w:val="00D5393A"/>
    <w:rsid w:val="00D54A59"/>
    <w:rsid w:val="00D5533C"/>
    <w:rsid w:val="00D55D75"/>
    <w:rsid w:val="00D5727F"/>
    <w:rsid w:val="00D6020F"/>
    <w:rsid w:val="00D624E5"/>
    <w:rsid w:val="00D62740"/>
    <w:rsid w:val="00D6350F"/>
    <w:rsid w:val="00D63CC1"/>
    <w:rsid w:val="00D64E32"/>
    <w:rsid w:val="00D670F9"/>
    <w:rsid w:val="00D67A54"/>
    <w:rsid w:val="00D71A26"/>
    <w:rsid w:val="00D71CEC"/>
    <w:rsid w:val="00D73CEF"/>
    <w:rsid w:val="00D7547A"/>
    <w:rsid w:val="00D767E6"/>
    <w:rsid w:val="00D76BBE"/>
    <w:rsid w:val="00D77691"/>
    <w:rsid w:val="00D815C7"/>
    <w:rsid w:val="00D8234E"/>
    <w:rsid w:val="00D82F6D"/>
    <w:rsid w:val="00D831BC"/>
    <w:rsid w:val="00D83EE6"/>
    <w:rsid w:val="00D84203"/>
    <w:rsid w:val="00D84C5D"/>
    <w:rsid w:val="00D86553"/>
    <w:rsid w:val="00D87382"/>
    <w:rsid w:val="00D87661"/>
    <w:rsid w:val="00D87C60"/>
    <w:rsid w:val="00D90FC3"/>
    <w:rsid w:val="00D91261"/>
    <w:rsid w:val="00D91F4A"/>
    <w:rsid w:val="00D93376"/>
    <w:rsid w:val="00D94AA0"/>
    <w:rsid w:val="00D979CD"/>
    <w:rsid w:val="00D97FE1"/>
    <w:rsid w:val="00DA1CBA"/>
    <w:rsid w:val="00DA204A"/>
    <w:rsid w:val="00DA41FE"/>
    <w:rsid w:val="00DA475C"/>
    <w:rsid w:val="00DA611F"/>
    <w:rsid w:val="00DA70C1"/>
    <w:rsid w:val="00DA7781"/>
    <w:rsid w:val="00DB1631"/>
    <w:rsid w:val="00DB19F2"/>
    <w:rsid w:val="00DB3B36"/>
    <w:rsid w:val="00DB3D51"/>
    <w:rsid w:val="00DB415D"/>
    <w:rsid w:val="00DB450D"/>
    <w:rsid w:val="00DB50F0"/>
    <w:rsid w:val="00DB5547"/>
    <w:rsid w:val="00DB55D2"/>
    <w:rsid w:val="00DB7755"/>
    <w:rsid w:val="00DB7CBE"/>
    <w:rsid w:val="00DC03C1"/>
    <w:rsid w:val="00DC07E5"/>
    <w:rsid w:val="00DC1454"/>
    <w:rsid w:val="00DC14ED"/>
    <w:rsid w:val="00DC190C"/>
    <w:rsid w:val="00DC24DC"/>
    <w:rsid w:val="00DC2B4F"/>
    <w:rsid w:val="00DC33F4"/>
    <w:rsid w:val="00DC3F0A"/>
    <w:rsid w:val="00DC4BB6"/>
    <w:rsid w:val="00DC70D7"/>
    <w:rsid w:val="00DD09FF"/>
    <w:rsid w:val="00DD17F2"/>
    <w:rsid w:val="00DD3830"/>
    <w:rsid w:val="00DD4BEC"/>
    <w:rsid w:val="00DD5574"/>
    <w:rsid w:val="00DD5B53"/>
    <w:rsid w:val="00DD5E07"/>
    <w:rsid w:val="00DD6535"/>
    <w:rsid w:val="00DD7D46"/>
    <w:rsid w:val="00DE1451"/>
    <w:rsid w:val="00DE3E91"/>
    <w:rsid w:val="00DE424F"/>
    <w:rsid w:val="00DE59FA"/>
    <w:rsid w:val="00DF006A"/>
    <w:rsid w:val="00DF0F30"/>
    <w:rsid w:val="00DF0FA7"/>
    <w:rsid w:val="00DF13B8"/>
    <w:rsid w:val="00DF2064"/>
    <w:rsid w:val="00DF2AAA"/>
    <w:rsid w:val="00DF49D0"/>
    <w:rsid w:val="00DF61B0"/>
    <w:rsid w:val="00DF70B2"/>
    <w:rsid w:val="00DF738C"/>
    <w:rsid w:val="00E00722"/>
    <w:rsid w:val="00E016F0"/>
    <w:rsid w:val="00E02684"/>
    <w:rsid w:val="00E04293"/>
    <w:rsid w:val="00E05364"/>
    <w:rsid w:val="00E0563B"/>
    <w:rsid w:val="00E07666"/>
    <w:rsid w:val="00E1181E"/>
    <w:rsid w:val="00E14409"/>
    <w:rsid w:val="00E17831"/>
    <w:rsid w:val="00E20C00"/>
    <w:rsid w:val="00E221FF"/>
    <w:rsid w:val="00E22BCA"/>
    <w:rsid w:val="00E23FF2"/>
    <w:rsid w:val="00E24A2E"/>
    <w:rsid w:val="00E2664A"/>
    <w:rsid w:val="00E3115A"/>
    <w:rsid w:val="00E33DE9"/>
    <w:rsid w:val="00E34CBF"/>
    <w:rsid w:val="00E3655D"/>
    <w:rsid w:val="00E373A1"/>
    <w:rsid w:val="00E379D3"/>
    <w:rsid w:val="00E40BB9"/>
    <w:rsid w:val="00E41129"/>
    <w:rsid w:val="00E42473"/>
    <w:rsid w:val="00E43D88"/>
    <w:rsid w:val="00E43FBA"/>
    <w:rsid w:val="00E44807"/>
    <w:rsid w:val="00E4632C"/>
    <w:rsid w:val="00E52505"/>
    <w:rsid w:val="00E53408"/>
    <w:rsid w:val="00E53A8F"/>
    <w:rsid w:val="00E54547"/>
    <w:rsid w:val="00E54DB5"/>
    <w:rsid w:val="00E56629"/>
    <w:rsid w:val="00E5694E"/>
    <w:rsid w:val="00E56DFE"/>
    <w:rsid w:val="00E57DDB"/>
    <w:rsid w:val="00E61975"/>
    <w:rsid w:val="00E62984"/>
    <w:rsid w:val="00E63EAF"/>
    <w:rsid w:val="00E641AC"/>
    <w:rsid w:val="00E65950"/>
    <w:rsid w:val="00E65DAC"/>
    <w:rsid w:val="00E6679C"/>
    <w:rsid w:val="00E66AC3"/>
    <w:rsid w:val="00E66C6D"/>
    <w:rsid w:val="00E672F2"/>
    <w:rsid w:val="00E7000C"/>
    <w:rsid w:val="00E71336"/>
    <w:rsid w:val="00E7181D"/>
    <w:rsid w:val="00E71BBB"/>
    <w:rsid w:val="00E71D7E"/>
    <w:rsid w:val="00E72986"/>
    <w:rsid w:val="00E73A9B"/>
    <w:rsid w:val="00E73EFC"/>
    <w:rsid w:val="00E740D5"/>
    <w:rsid w:val="00E741C2"/>
    <w:rsid w:val="00E7435B"/>
    <w:rsid w:val="00E76B14"/>
    <w:rsid w:val="00E7793E"/>
    <w:rsid w:val="00E803EE"/>
    <w:rsid w:val="00E80A8C"/>
    <w:rsid w:val="00E814D4"/>
    <w:rsid w:val="00E81BE4"/>
    <w:rsid w:val="00E8231D"/>
    <w:rsid w:val="00E83C98"/>
    <w:rsid w:val="00E842D0"/>
    <w:rsid w:val="00E85346"/>
    <w:rsid w:val="00E86230"/>
    <w:rsid w:val="00E901C0"/>
    <w:rsid w:val="00E9183D"/>
    <w:rsid w:val="00E91990"/>
    <w:rsid w:val="00E91B30"/>
    <w:rsid w:val="00E933BE"/>
    <w:rsid w:val="00E93D85"/>
    <w:rsid w:val="00E942E3"/>
    <w:rsid w:val="00E96C2F"/>
    <w:rsid w:val="00EA0424"/>
    <w:rsid w:val="00EA0D73"/>
    <w:rsid w:val="00EA165D"/>
    <w:rsid w:val="00EA2244"/>
    <w:rsid w:val="00EA5983"/>
    <w:rsid w:val="00EA9DAF"/>
    <w:rsid w:val="00EB105E"/>
    <w:rsid w:val="00EB2D87"/>
    <w:rsid w:val="00EB31C2"/>
    <w:rsid w:val="00EB367E"/>
    <w:rsid w:val="00EB4AF0"/>
    <w:rsid w:val="00EB4BEE"/>
    <w:rsid w:val="00EB4EBD"/>
    <w:rsid w:val="00EB5EC2"/>
    <w:rsid w:val="00EB65A7"/>
    <w:rsid w:val="00EB67D7"/>
    <w:rsid w:val="00EB7EC0"/>
    <w:rsid w:val="00EC0FAC"/>
    <w:rsid w:val="00EC3444"/>
    <w:rsid w:val="00EC3CEB"/>
    <w:rsid w:val="00EC521A"/>
    <w:rsid w:val="00EC7179"/>
    <w:rsid w:val="00EC7EF7"/>
    <w:rsid w:val="00ED19C7"/>
    <w:rsid w:val="00ED4471"/>
    <w:rsid w:val="00EE0A64"/>
    <w:rsid w:val="00EE1166"/>
    <w:rsid w:val="00EE1664"/>
    <w:rsid w:val="00EE4FA7"/>
    <w:rsid w:val="00EE5244"/>
    <w:rsid w:val="00EE5DDF"/>
    <w:rsid w:val="00EE600C"/>
    <w:rsid w:val="00EF0504"/>
    <w:rsid w:val="00EF2258"/>
    <w:rsid w:val="00EF26D1"/>
    <w:rsid w:val="00EF358D"/>
    <w:rsid w:val="00EF3F6E"/>
    <w:rsid w:val="00EF4F94"/>
    <w:rsid w:val="00EF51AD"/>
    <w:rsid w:val="00EF6F42"/>
    <w:rsid w:val="00EF7DBD"/>
    <w:rsid w:val="00F00E9C"/>
    <w:rsid w:val="00F014D3"/>
    <w:rsid w:val="00F020CC"/>
    <w:rsid w:val="00F02893"/>
    <w:rsid w:val="00F032A1"/>
    <w:rsid w:val="00F036D0"/>
    <w:rsid w:val="00F04B71"/>
    <w:rsid w:val="00F04DC5"/>
    <w:rsid w:val="00F04F05"/>
    <w:rsid w:val="00F05D53"/>
    <w:rsid w:val="00F05D63"/>
    <w:rsid w:val="00F072AA"/>
    <w:rsid w:val="00F10C46"/>
    <w:rsid w:val="00F1115B"/>
    <w:rsid w:val="00F16831"/>
    <w:rsid w:val="00F168E5"/>
    <w:rsid w:val="00F174EB"/>
    <w:rsid w:val="00F205ED"/>
    <w:rsid w:val="00F207A1"/>
    <w:rsid w:val="00F22CD1"/>
    <w:rsid w:val="00F24092"/>
    <w:rsid w:val="00F25E77"/>
    <w:rsid w:val="00F30D88"/>
    <w:rsid w:val="00F31F18"/>
    <w:rsid w:val="00F32F0D"/>
    <w:rsid w:val="00F33D1A"/>
    <w:rsid w:val="00F346BD"/>
    <w:rsid w:val="00F36493"/>
    <w:rsid w:val="00F425CB"/>
    <w:rsid w:val="00F44341"/>
    <w:rsid w:val="00F45FD1"/>
    <w:rsid w:val="00F461DC"/>
    <w:rsid w:val="00F46963"/>
    <w:rsid w:val="00F46DA3"/>
    <w:rsid w:val="00F4795A"/>
    <w:rsid w:val="00F50858"/>
    <w:rsid w:val="00F51E21"/>
    <w:rsid w:val="00F57637"/>
    <w:rsid w:val="00F60D96"/>
    <w:rsid w:val="00F61273"/>
    <w:rsid w:val="00F623ED"/>
    <w:rsid w:val="00F63AAA"/>
    <w:rsid w:val="00F65D7D"/>
    <w:rsid w:val="00F70D55"/>
    <w:rsid w:val="00F733BD"/>
    <w:rsid w:val="00F73968"/>
    <w:rsid w:val="00F73997"/>
    <w:rsid w:val="00F7469D"/>
    <w:rsid w:val="00F74949"/>
    <w:rsid w:val="00F76C38"/>
    <w:rsid w:val="00F80AA7"/>
    <w:rsid w:val="00F814BB"/>
    <w:rsid w:val="00F814FB"/>
    <w:rsid w:val="00F818C0"/>
    <w:rsid w:val="00F8229A"/>
    <w:rsid w:val="00F82980"/>
    <w:rsid w:val="00F82FAA"/>
    <w:rsid w:val="00F8388F"/>
    <w:rsid w:val="00F85485"/>
    <w:rsid w:val="00F860AB"/>
    <w:rsid w:val="00F90B40"/>
    <w:rsid w:val="00F9137D"/>
    <w:rsid w:val="00F9141D"/>
    <w:rsid w:val="00F91755"/>
    <w:rsid w:val="00F96905"/>
    <w:rsid w:val="00F97E50"/>
    <w:rsid w:val="00FA0DD9"/>
    <w:rsid w:val="00FA1377"/>
    <w:rsid w:val="00FA142B"/>
    <w:rsid w:val="00FA1945"/>
    <w:rsid w:val="00FA263F"/>
    <w:rsid w:val="00FA2926"/>
    <w:rsid w:val="00FA314E"/>
    <w:rsid w:val="00FA3F86"/>
    <w:rsid w:val="00FA4CB6"/>
    <w:rsid w:val="00FA7139"/>
    <w:rsid w:val="00FA74AE"/>
    <w:rsid w:val="00FA7E24"/>
    <w:rsid w:val="00FB0624"/>
    <w:rsid w:val="00FB0D4C"/>
    <w:rsid w:val="00FB1AD3"/>
    <w:rsid w:val="00FB1BF3"/>
    <w:rsid w:val="00FB2168"/>
    <w:rsid w:val="00FB23FC"/>
    <w:rsid w:val="00FB2A76"/>
    <w:rsid w:val="00FB3323"/>
    <w:rsid w:val="00FB46B7"/>
    <w:rsid w:val="00FB5E20"/>
    <w:rsid w:val="00FB70CE"/>
    <w:rsid w:val="00FB7A07"/>
    <w:rsid w:val="00FC0684"/>
    <w:rsid w:val="00FC4504"/>
    <w:rsid w:val="00FC5D22"/>
    <w:rsid w:val="00FC735B"/>
    <w:rsid w:val="00FC767A"/>
    <w:rsid w:val="00FC794C"/>
    <w:rsid w:val="00FC7976"/>
    <w:rsid w:val="00FC7F58"/>
    <w:rsid w:val="00FD0049"/>
    <w:rsid w:val="00FD03BA"/>
    <w:rsid w:val="00FD0C73"/>
    <w:rsid w:val="00FD3B36"/>
    <w:rsid w:val="00FD4AF4"/>
    <w:rsid w:val="00FD5F68"/>
    <w:rsid w:val="00FE0D77"/>
    <w:rsid w:val="00FE2708"/>
    <w:rsid w:val="00FE33B6"/>
    <w:rsid w:val="00FE3B79"/>
    <w:rsid w:val="00FE42B1"/>
    <w:rsid w:val="00FE546D"/>
    <w:rsid w:val="00FE620E"/>
    <w:rsid w:val="00FF00B6"/>
    <w:rsid w:val="00FF116E"/>
    <w:rsid w:val="00FF2E40"/>
    <w:rsid w:val="00FF4FA0"/>
    <w:rsid w:val="00FF57CC"/>
    <w:rsid w:val="0104D138"/>
    <w:rsid w:val="013F112F"/>
    <w:rsid w:val="01609C18"/>
    <w:rsid w:val="016E0583"/>
    <w:rsid w:val="01AC30E6"/>
    <w:rsid w:val="01AE3ACE"/>
    <w:rsid w:val="01C68B12"/>
    <w:rsid w:val="01E35575"/>
    <w:rsid w:val="01E85C46"/>
    <w:rsid w:val="02030A60"/>
    <w:rsid w:val="0204ED63"/>
    <w:rsid w:val="020AF57D"/>
    <w:rsid w:val="022380CA"/>
    <w:rsid w:val="022C1108"/>
    <w:rsid w:val="0236564F"/>
    <w:rsid w:val="0247FAC9"/>
    <w:rsid w:val="0261D312"/>
    <w:rsid w:val="0261EAF8"/>
    <w:rsid w:val="02A0D13D"/>
    <w:rsid w:val="02A5B555"/>
    <w:rsid w:val="02B227A5"/>
    <w:rsid w:val="02C24B81"/>
    <w:rsid w:val="02CA285E"/>
    <w:rsid w:val="02EB9992"/>
    <w:rsid w:val="030CDFAA"/>
    <w:rsid w:val="030D5222"/>
    <w:rsid w:val="03162FC0"/>
    <w:rsid w:val="031BB378"/>
    <w:rsid w:val="031F2622"/>
    <w:rsid w:val="0338108D"/>
    <w:rsid w:val="035875AD"/>
    <w:rsid w:val="03657F0A"/>
    <w:rsid w:val="03835D8A"/>
    <w:rsid w:val="038996DA"/>
    <w:rsid w:val="03B55F90"/>
    <w:rsid w:val="03DBBBAC"/>
    <w:rsid w:val="03EA06F5"/>
    <w:rsid w:val="03F64AD0"/>
    <w:rsid w:val="040A8419"/>
    <w:rsid w:val="040CD65C"/>
    <w:rsid w:val="0416382E"/>
    <w:rsid w:val="0429AA67"/>
    <w:rsid w:val="0431263B"/>
    <w:rsid w:val="043B17AC"/>
    <w:rsid w:val="0444C5BD"/>
    <w:rsid w:val="045240FF"/>
    <w:rsid w:val="0459D0C1"/>
    <w:rsid w:val="045D80EB"/>
    <w:rsid w:val="04635FAA"/>
    <w:rsid w:val="0471225B"/>
    <w:rsid w:val="048F71D8"/>
    <w:rsid w:val="05070697"/>
    <w:rsid w:val="051B7823"/>
    <w:rsid w:val="05276256"/>
    <w:rsid w:val="05287C6B"/>
    <w:rsid w:val="053D6ED7"/>
    <w:rsid w:val="057F7174"/>
    <w:rsid w:val="05A2270B"/>
    <w:rsid w:val="05BE961A"/>
    <w:rsid w:val="05C44DD5"/>
    <w:rsid w:val="060FFC39"/>
    <w:rsid w:val="06122E80"/>
    <w:rsid w:val="061DFE34"/>
    <w:rsid w:val="062BE96E"/>
    <w:rsid w:val="06690F02"/>
    <w:rsid w:val="06881199"/>
    <w:rsid w:val="06898B78"/>
    <w:rsid w:val="06968C79"/>
    <w:rsid w:val="06A4DCD9"/>
    <w:rsid w:val="06B8DA7B"/>
    <w:rsid w:val="06D8AD5E"/>
    <w:rsid w:val="06E438ED"/>
    <w:rsid w:val="06F61ECA"/>
    <w:rsid w:val="07032A8F"/>
    <w:rsid w:val="071F6004"/>
    <w:rsid w:val="0731499E"/>
    <w:rsid w:val="0744D1D9"/>
    <w:rsid w:val="078E2255"/>
    <w:rsid w:val="0793BB21"/>
    <w:rsid w:val="07A4B13F"/>
    <w:rsid w:val="07B1E5F5"/>
    <w:rsid w:val="07D050B6"/>
    <w:rsid w:val="07D1194B"/>
    <w:rsid w:val="07DD3AFC"/>
    <w:rsid w:val="07F0B4EC"/>
    <w:rsid w:val="07FAA565"/>
    <w:rsid w:val="0810685D"/>
    <w:rsid w:val="082BEF72"/>
    <w:rsid w:val="0836DCDE"/>
    <w:rsid w:val="086053DA"/>
    <w:rsid w:val="08616EFB"/>
    <w:rsid w:val="089538EC"/>
    <w:rsid w:val="08A90EE3"/>
    <w:rsid w:val="08CB7BD6"/>
    <w:rsid w:val="08EFBE01"/>
    <w:rsid w:val="08F3411C"/>
    <w:rsid w:val="092940D5"/>
    <w:rsid w:val="092CA34E"/>
    <w:rsid w:val="093BEC69"/>
    <w:rsid w:val="094C27DB"/>
    <w:rsid w:val="094D576C"/>
    <w:rsid w:val="095101CD"/>
    <w:rsid w:val="09529426"/>
    <w:rsid w:val="09557093"/>
    <w:rsid w:val="0973FFF3"/>
    <w:rsid w:val="09A2DD4D"/>
    <w:rsid w:val="09CDDB90"/>
    <w:rsid w:val="09DECB72"/>
    <w:rsid w:val="0A1AED2D"/>
    <w:rsid w:val="0A323E64"/>
    <w:rsid w:val="0A45F0D1"/>
    <w:rsid w:val="0A837D4B"/>
    <w:rsid w:val="0A994C79"/>
    <w:rsid w:val="0AA4CCAB"/>
    <w:rsid w:val="0AA6A81C"/>
    <w:rsid w:val="0ABAF482"/>
    <w:rsid w:val="0AD3229A"/>
    <w:rsid w:val="0AD88E5A"/>
    <w:rsid w:val="0AEA0F27"/>
    <w:rsid w:val="0AECFFE8"/>
    <w:rsid w:val="0AF5040F"/>
    <w:rsid w:val="0AF5222A"/>
    <w:rsid w:val="0B0B9AC0"/>
    <w:rsid w:val="0B1D1137"/>
    <w:rsid w:val="0B2C1592"/>
    <w:rsid w:val="0B74E6E0"/>
    <w:rsid w:val="0B880D14"/>
    <w:rsid w:val="0B91B045"/>
    <w:rsid w:val="0B992EC4"/>
    <w:rsid w:val="0BA3C995"/>
    <w:rsid w:val="0BA7388B"/>
    <w:rsid w:val="0BBC60E7"/>
    <w:rsid w:val="0BE50D76"/>
    <w:rsid w:val="0C2F3038"/>
    <w:rsid w:val="0C975D9B"/>
    <w:rsid w:val="0CD12684"/>
    <w:rsid w:val="0CE7A172"/>
    <w:rsid w:val="0D1CB5F0"/>
    <w:rsid w:val="0D2139A0"/>
    <w:rsid w:val="0D309FCA"/>
    <w:rsid w:val="0D318A5B"/>
    <w:rsid w:val="0D5C5A05"/>
    <w:rsid w:val="0D5EF722"/>
    <w:rsid w:val="0D75B65F"/>
    <w:rsid w:val="0D83BFF7"/>
    <w:rsid w:val="0DA02EC1"/>
    <w:rsid w:val="0DE0D522"/>
    <w:rsid w:val="0DE6BC43"/>
    <w:rsid w:val="0E05FC0A"/>
    <w:rsid w:val="0E148638"/>
    <w:rsid w:val="0E1CC0E0"/>
    <w:rsid w:val="0E39739C"/>
    <w:rsid w:val="0E59C646"/>
    <w:rsid w:val="0E5B5B53"/>
    <w:rsid w:val="0E6196F5"/>
    <w:rsid w:val="0E747C70"/>
    <w:rsid w:val="0E78CB74"/>
    <w:rsid w:val="0E7E66F9"/>
    <w:rsid w:val="0E87C48E"/>
    <w:rsid w:val="0E8E6BBD"/>
    <w:rsid w:val="0EC7CF22"/>
    <w:rsid w:val="0EC966DC"/>
    <w:rsid w:val="0ECD4A9F"/>
    <w:rsid w:val="0EF8BDBF"/>
    <w:rsid w:val="0F24F707"/>
    <w:rsid w:val="0F287DB5"/>
    <w:rsid w:val="0F4DBE37"/>
    <w:rsid w:val="0F54B1AD"/>
    <w:rsid w:val="0F67347F"/>
    <w:rsid w:val="0F73E30B"/>
    <w:rsid w:val="0F8CBC60"/>
    <w:rsid w:val="0F9419E8"/>
    <w:rsid w:val="0FAED172"/>
    <w:rsid w:val="0FCCBCC9"/>
    <w:rsid w:val="0FD2B086"/>
    <w:rsid w:val="0FE5C892"/>
    <w:rsid w:val="0FEC0A65"/>
    <w:rsid w:val="100F73DA"/>
    <w:rsid w:val="1014291E"/>
    <w:rsid w:val="1022F31F"/>
    <w:rsid w:val="104EF80D"/>
    <w:rsid w:val="1072ECF7"/>
    <w:rsid w:val="108AA1E1"/>
    <w:rsid w:val="1091D0D3"/>
    <w:rsid w:val="1096D9C4"/>
    <w:rsid w:val="10983181"/>
    <w:rsid w:val="10A4024A"/>
    <w:rsid w:val="10A92FB4"/>
    <w:rsid w:val="10B46D6B"/>
    <w:rsid w:val="10B88F2B"/>
    <w:rsid w:val="10F426BF"/>
    <w:rsid w:val="111AC2C4"/>
    <w:rsid w:val="11293FD0"/>
    <w:rsid w:val="112D650B"/>
    <w:rsid w:val="11749C55"/>
    <w:rsid w:val="1192FA34"/>
    <w:rsid w:val="11A63972"/>
    <w:rsid w:val="11A96A85"/>
    <w:rsid w:val="11B29FDB"/>
    <w:rsid w:val="11B809B7"/>
    <w:rsid w:val="11BD7C14"/>
    <w:rsid w:val="11BEF167"/>
    <w:rsid w:val="11F6E6C9"/>
    <w:rsid w:val="12118C79"/>
    <w:rsid w:val="12213D47"/>
    <w:rsid w:val="1247C2CE"/>
    <w:rsid w:val="1249CE5D"/>
    <w:rsid w:val="12767516"/>
    <w:rsid w:val="128B7426"/>
    <w:rsid w:val="129879F4"/>
    <w:rsid w:val="12A907B4"/>
    <w:rsid w:val="12AC54EE"/>
    <w:rsid w:val="12C160D6"/>
    <w:rsid w:val="12C1F9D6"/>
    <w:rsid w:val="12D1BA03"/>
    <w:rsid w:val="13081F7C"/>
    <w:rsid w:val="13101844"/>
    <w:rsid w:val="13385CEB"/>
    <w:rsid w:val="1362C70A"/>
    <w:rsid w:val="1391523A"/>
    <w:rsid w:val="13C9DC52"/>
    <w:rsid w:val="13CF1D71"/>
    <w:rsid w:val="13DAFC8C"/>
    <w:rsid w:val="13E0993E"/>
    <w:rsid w:val="1403E1CF"/>
    <w:rsid w:val="141E4ECA"/>
    <w:rsid w:val="145F7965"/>
    <w:rsid w:val="146F0B0C"/>
    <w:rsid w:val="1497FB7A"/>
    <w:rsid w:val="14A5F27C"/>
    <w:rsid w:val="14B0E9A8"/>
    <w:rsid w:val="14D406DA"/>
    <w:rsid w:val="14DC9D0C"/>
    <w:rsid w:val="14E03FB4"/>
    <w:rsid w:val="14FE1988"/>
    <w:rsid w:val="1514034B"/>
    <w:rsid w:val="15244D95"/>
    <w:rsid w:val="152C4D6B"/>
    <w:rsid w:val="155C74DD"/>
    <w:rsid w:val="15799CA6"/>
    <w:rsid w:val="157C0818"/>
    <w:rsid w:val="15878253"/>
    <w:rsid w:val="1590AADA"/>
    <w:rsid w:val="15923F48"/>
    <w:rsid w:val="159FB66F"/>
    <w:rsid w:val="15BCFAE0"/>
    <w:rsid w:val="15C4D45C"/>
    <w:rsid w:val="15D9D309"/>
    <w:rsid w:val="15E59387"/>
    <w:rsid w:val="15E827DD"/>
    <w:rsid w:val="15FC5435"/>
    <w:rsid w:val="16451EBB"/>
    <w:rsid w:val="1648623A"/>
    <w:rsid w:val="1659EFBA"/>
    <w:rsid w:val="1684996E"/>
    <w:rsid w:val="16A29C85"/>
    <w:rsid w:val="16B33E6A"/>
    <w:rsid w:val="16B84EB4"/>
    <w:rsid w:val="16C20B4C"/>
    <w:rsid w:val="16D792A3"/>
    <w:rsid w:val="16DB08F9"/>
    <w:rsid w:val="16E9A3A4"/>
    <w:rsid w:val="17094542"/>
    <w:rsid w:val="170AF617"/>
    <w:rsid w:val="17350B17"/>
    <w:rsid w:val="174A3967"/>
    <w:rsid w:val="1788D430"/>
    <w:rsid w:val="178F15E6"/>
    <w:rsid w:val="17A3882C"/>
    <w:rsid w:val="17CEC462"/>
    <w:rsid w:val="17D1B53C"/>
    <w:rsid w:val="17EF01C4"/>
    <w:rsid w:val="1800CDB3"/>
    <w:rsid w:val="1808BDBE"/>
    <w:rsid w:val="182CBCF2"/>
    <w:rsid w:val="185E7F63"/>
    <w:rsid w:val="187BCA3D"/>
    <w:rsid w:val="187E7C80"/>
    <w:rsid w:val="188D2C54"/>
    <w:rsid w:val="18961287"/>
    <w:rsid w:val="18A38534"/>
    <w:rsid w:val="18B41875"/>
    <w:rsid w:val="18E03423"/>
    <w:rsid w:val="18F465B5"/>
    <w:rsid w:val="19046C97"/>
    <w:rsid w:val="1931A6CB"/>
    <w:rsid w:val="1939F592"/>
    <w:rsid w:val="1946011E"/>
    <w:rsid w:val="1986A7E2"/>
    <w:rsid w:val="199A7647"/>
    <w:rsid w:val="19C6A7C8"/>
    <w:rsid w:val="19DC5E30"/>
    <w:rsid w:val="1A16B8DF"/>
    <w:rsid w:val="1A8242B5"/>
    <w:rsid w:val="1AB7E376"/>
    <w:rsid w:val="1AC5AAAB"/>
    <w:rsid w:val="1B087F3A"/>
    <w:rsid w:val="1B0C18E5"/>
    <w:rsid w:val="1B1C9B7A"/>
    <w:rsid w:val="1B1E2A58"/>
    <w:rsid w:val="1B1FF3D5"/>
    <w:rsid w:val="1B27A8B9"/>
    <w:rsid w:val="1B327779"/>
    <w:rsid w:val="1B3412F8"/>
    <w:rsid w:val="1B4D9BBD"/>
    <w:rsid w:val="1B5CD52D"/>
    <w:rsid w:val="1B5D59E2"/>
    <w:rsid w:val="1B89DA03"/>
    <w:rsid w:val="1B98AC44"/>
    <w:rsid w:val="1BA1A53F"/>
    <w:rsid w:val="1BE1B8BE"/>
    <w:rsid w:val="1BE55E59"/>
    <w:rsid w:val="1BE92D2F"/>
    <w:rsid w:val="1BFEC270"/>
    <w:rsid w:val="1C00EB7F"/>
    <w:rsid w:val="1C1A2CD7"/>
    <w:rsid w:val="1C1A49BE"/>
    <w:rsid w:val="1C1E03E1"/>
    <w:rsid w:val="1C2D23B5"/>
    <w:rsid w:val="1C34ACA5"/>
    <w:rsid w:val="1C58038A"/>
    <w:rsid w:val="1C7F41CA"/>
    <w:rsid w:val="1C864717"/>
    <w:rsid w:val="1CB071FA"/>
    <w:rsid w:val="1CBC6D60"/>
    <w:rsid w:val="1CC324D1"/>
    <w:rsid w:val="1CD4B492"/>
    <w:rsid w:val="1CE934B9"/>
    <w:rsid w:val="1D0D67C0"/>
    <w:rsid w:val="1D0F021A"/>
    <w:rsid w:val="1D654443"/>
    <w:rsid w:val="1D6E8560"/>
    <w:rsid w:val="1DD6A257"/>
    <w:rsid w:val="1DF5B615"/>
    <w:rsid w:val="1DF6534F"/>
    <w:rsid w:val="1E070B4E"/>
    <w:rsid w:val="1E09478B"/>
    <w:rsid w:val="1E60736E"/>
    <w:rsid w:val="1E661224"/>
    <w:rsid w:val="1E8BC1D8"/>
    <w:rsid w:val="1EC208D1"/>
    <w:rsid w:val="1ECEB2F4"/>
    <w:rsid w:val="1EE7C282"/>
    <w:rsid w:val="1EE7F675"/>
    <w:rsid w:val="1EEFEBA5"/>
    <w:rsid w:val="1EFB094E"/>
    <w:rsid w:val="1F38A05E"/>
    <w:rsid w:val="1F456867"/>
    <w:rsid w:val="1F592F1C"/>
    <w:rsid w:val="1F5F03D8"/>
    <w:rsid w:val="1F72D255"/>
    <w:rsid w:val="1F9C12F6"/>
    <w:rsid w:val="1FA4CE2C"/>
    <w:rsid w:val="1FA6A5A9"/>
    <w:rsid w:val="1FAFA2EB"/>
    <w:rsid w:val="1FC7ADA8"/>
    <w:rsid w:val="2049DE87"/>
    <w:rsid w:val="205A15A6"/>
    <w:rsid w:val="205D3C87"/>
    <w:rsid w:val="20603798"/>
    <w:rsid w:val="207E1532"/>
    <w:rsid w:val="207FFD3D"/>
    <w:rsid w:val="20875A76"/>
    <w:rsid w:val="20A67455"/>
    <w:rsid w:val="20AF15B4"/>
    <w:rsid w:val="20E03124"/>
    <w:rsid w:val="20FA3382"/>
    <w:rsid w:val="210B1BED"/>
    <w:rsid w:val="21205B94"/>
    <w:rsid w:val="21425ADE"/>
    <w:rsid w:val="2156AD6C"/>
    <w:rsid w:val="2172D779"/>
    <w:rsid w:val="21935174"/>
    <w:rsid w:val="21DE6493"/>
    <w:rsid w:val="21E8BFEF"/>
    <w:rsid w:val="21EC6684"/>
    <w:rsid w:val="21EF44F9"/>
    <w:rsid w:val="21F79EE3"/>
    <w:rsid w:val="22134D1B"/>
    <w:rsid w:val="2223F874"/>
    <w:rsid w:val="222B0A18"/>
    <w:rsid w:val="222C6046"/>
    <w:rsid w:val="22390BF6"/>
    <w:rsid w:val="22506ECD"/>
    <w:rsid w:val="22546F41"/>
    <w:rsid w:val="225E750A"/>
    <w:rsid w:val="227045B0"/>
    <w:rsid w:val="228A3BC2"/>
    <w:rsid w:val="22978A0F"/>
    <w:rsid w:val="22A3F957"/>
    <w:rsid w:val="22B1E33F"/>
    <w:rsid w:val="22BCA58E"/>
    <w:rsid w:val="22C22DE3"/>
    <w:rsid w:val="22CAE8BD"/>
    <w:rsid w:val="22EE1A68"/>
    <w:rsid w:val="2376BFC5"/>
    <w:rsid w:val="2384F2D0"/>
    <w:rsid w:val="2388E447"/>
    <w:rsid w:val="23C59A1E"/>
    <w:rsid w:val="23E2B642"/>
    <w:rsid w:val="23EE2D21"/>
    <w:rsid w:val="23FC2C57"/>
    <w:rsid w:val="240B41EB"/>
    <w:rsid w:val="241DD105"/>
    <w:rsid w:val="24222814"/>
    <w:rsid w:val="2434CE5E"/>
    <w:rsid w:val="247BFC12"/>
    <w:rsid w:val="2491BDCC"/>
    <w:rsid w:val="24B84865"/>
    <w:rsid w:val="24C14145"/>
    <w:rsid w:val="24C7471A"/>
    <w:rsid w:val="24F156EF"/>
    <w:rsid w:val="24F2F8DB"/>
    <w:rsid w:val="25576D81"/>
    <w:rsid w:val="255EC43E"/>
    <w:rsid w:val="256835AB"/>
    <w:rsid w:val="257380B9"/>
    <w:rsid w:val="25818A52"/>
    <w:rsid w:val="2592E72F"/>
    <w:rsid w:val="25955BA9"/>
    <w:rsid w:val="25AA7396"/>
    <w:rsid w:val="25D64ED5"/>
    <w:rsid w:val="25E70D72"/>
    <w:rsid w:val="26008FF6"/>
    <w:rsid w:val="2622CA9A"/>
    <w:rsid w:val="26276E63"/>
    <w:rsid w:val="264B2470"/>
    <w:rsid w:val="26515F74"/>
    <w:rsid w:val="26656D89"/>
    <w:rsid w:val="2668BD76"/>
    <w:rsid w:val="268336A6"/>
    <w:rsid w:val="26868A67"/>
    <w:rsid w:val="268B71C6"/>
    <w:rsid w:val="2697CC2F"/>
    <w:rsid w:val="269A51BA"/>
    <w:rsid w:val="269C516E"/>
    <w:rsid w:val="270AB65D"/>
    <w:rsid w:val="2735A8BF"/>
    <w:rsid w:val="273D4517"/>
    <w:rsid w:val="2743F828"/>
    <w:rsid w:val="27528450"/>
    <w:rsid w:val="2753AA91"/>
    <w:rsid w:val="27587BC1"/>
    <w:rsid w:val="275B6947"/>
    <w:rsid w:val="2785DCA3"/>
    <w:rsid w:val="27BF4365"/>
    <w:rsid w:val="27BF4F3D"/>
    <w:rsid w:val="27C54F53"/>
    <w:rsid w:val="27C67C36"/>
    <w:rsid w:val="27CDEE32"/>
    <w:rsid w:val="27DC8302"/>
    <w:rsid w:val="27F9EFAE"/>
    <w:rsid w:val="27FA3753"/>
    <w:rsid w:val="28077D27"/>
    <w:rsid w:val="280D88B4"/>
    <w:rsid w:val="2815ABFC"/>
    <w:rsid w:val="283455FA"/>
    <w:rsid w:val="283EECE6"/>
    <w:rsid w:val="283FF129"/>
    <w:rsid w:val="285AECD0"/>
    <w:rsid w:val="285C5B6E"/>
    <w:rsid w:val="285E579F"/>
    <w:rsid w:val="2867B966"/>
    <w:rsid w:val="2897EDEC"/>
    <w:rsid w:val="28B70550"/>
    <w:rsid w:val="28D732CF"/>
    <w:rsid w:val="28EBA70D"/>
    <w:rsid w:val="28ED7D19"/>
    <w:rsid w:val="28F1AE19"/>
    <w:rsid w:val="293DE5B2"/>
    <w:rsid w:val="2943D49E"/>
    <w:rsid w:val="295232EC"/>
    <w:rsid w:val="296B614A"/>
    <w:rsid w:val="29747AD0"/>
    <w:rsid w:val="2975EB31"/>
    <w:rsid w:val="2977FE36"/>
    <w:rsid w:val="29C36562"/>
    <w:rsid w:val="29CD5E17"/>
    <w:rsid w:val="29D15D1B"/>
    <w:rsid w:val="29F39007"/>
    <w:rsid w:val="2A01C196"/>
    <w:rsid w:val="2A13E15A"/>
    <w:rsid w:val="2A215280"/>
    <w:rsid w:val="2A21AC8D"/>
    <w:rsid w:val="2A2BFEB8"/>
    <w:rsid w:val="2A2C246E"/>
    <w:rsid w:val="2A2C5F9D"/>
    <w:rsid w:val="2A51FE69"/>
    <w:rsid w:val="2A55A5E8"/>
    <w:rsid w:val="2A8385C3"/>
    <w:rsid w:val="2ABDF3E4"/>
    <w:rsid w:val="2AEBDCB4"/>
    <w:rsid w:val="2AFE410C"/>
    <w:rsid w:val="2AFE4CCC"/>
    <w:rsid w:val="2B01DE1A"/>
    <w:rsid w:val="2B2A0F6F"/>
    <w:rsid w:val="2B3CCF89"/>
    <w:rsid w:val="2B5A580E"/>
    <w:rsid w:val="2B7D3C52"/>
    <w:rsid w:val="2B912195"/>
    <w:rsid w:val="2BB4171B"/>
    <w:rsid w:val="2BE4C7A8"/>
    <w:rsid w:val="2C089A9F"/>
    <w:rsid w:val="2C2EABE3"/>
    <w:rsid w:val="2C3EBFCC"/>
    <w:rsid w:val="2C57D29A"/>
    <w:rsid w:val="2C6EF662"/>
    <w:rsid w:val="2C7D444E"/>
    <w:rsid w:val="2C8E9AC7"/>
    <w:rsid w:val="2CA2E17D"/>
    <w:rsid w:val="2CF61850"/>
    <w:rsid w:val="2D059EE8"/>
    <w:rsid w:val="2D3E2695"/>
    <w:rsid w:val="2D43E776"/>
    <w:rsid w:val="2D582751"/>
    <w:rsid w:val="2D768B23"/>
    <w:rsid w:val="2D7696B4"/>
    <w:rsid w:val="2DB39AAE"/>
    <w:rsid w:val="2DB751B3"/>
    <w:rsid w:val="2DBC4F4A"/>
    <w:rsid w:val="2DC6B56C"/>
    <w:rsid w:val="2DC938E5"/>
    <w:rsid w:val="2DCE6597"/>
    <w:rsid w:val="2DCEFE21"/>
    <w:rsid w:val="2DD06CBB"/>
    <w:rsid w:val="2DE558EA"/>
    <w:rsid w:val="2DE5B8DF"/>
    <w:rsid w:val="2E0D186F"/>
    <w:rsid w:val="2E2D6A31"/>
    <w:rsid w:val="2E666766"/>
    <w:rsid w:val="2E68A81C"/>
    <w:rsid w:val="2E8C153A"/>
    <w:rsid w:val="2EA52CAD"/>
    <w:rsid w:val="2EBE45FD"/>
    <w:rsid w:val="2ED34ECE"/>
    <w:rsid w:val="2EE2C3F2"/>
    <w:rsid w:val="2EE3B324"/>
    <w:rsid w:val="2EE95E6F"/>
    <w:rsid w:val="2EE96455"/>
    <w:rsid w:val="2EE9708A"/>
    <w:rsid w:val="2EF94573"/>
    <w:rsid w:val="2EF981DF"/>
    <w:rsid w:val="2F26B2DA"/>
    <w:rsid w:val="2F28B9E2"/>
    <w:rsid w:val="2F31555B"/>
    <w:rsid w:val="2F53EA00"/>
    <w:rsid w:val="2F9DC58F"/>
    <w:rsid w:val="2FA5D6E5"/>
    <w:rsid w:val="2FAA87ED"/>
    <w:rsid w:val="2FAC0993"/>
    <w:rsid w:val="2FB39CCF"/>
    <w:rsid w:val="2FD128B0"/>
    <w:rsid w:val="2FEF7091"/>
    <w:rsid w:val="300CA6BA"/>
    <w:rsid w:val="30178471"/>
    <w:rsid w:val="30269162"/>
    <w:rsid w:val="302BAB24"/>
    <w:rsid w:val="303FEE07"/>
    <w:rsid w:val="3042F205"/>
    <w:rsid w:val="30673045"/>
    <w:rsid w:val="3077455B"/>
    <w:rsid w:val="3078F79E"/>
    <w:rsid w:val="308775B9"/>
    <w:rsid w:val="30890C7A"/>
    <w:rsid w:val="3091E703"/>
    <w:rsid w:val="30B93706"/>
    <w:rsid w:val="30C6E8EE"/>
    <w:rsid w:val="30D21B0E"/>
    <w:rsid w:val="30EDB207"/>
    <w:rsid w:val="30F3908B"/>
    <w:rsid w:val="310356D9"/>
    <w:rsid w:val="31121607"/>
    <w:rsid w:val="311A3490"/>
    <w:rsid w:val="31373CFD"/>
    <w:rsid w:val="314E65B9"/>
    <w:rsid w:val="315798DE"/>
    <w:rsid w:val="3172EA2C"/>
    <w:rsid w:val="31A92167"/>
    <w:rsid w:val="31AD6D63"/>
    <w:rsid w:val="31B01F0C"/>
    <w:rsid w:val="31B86EB0"/>
    <w:rsid w:val="31ECD33B"/>
    <w:rsid w:val="31F8E770"/>
    <w:rsid w:val="322059F9"/>
    <w:rsid w:val="322FEA5E"/>
    <w:rsid w:val="324CE8DC"/>
    <w:rsid w:val="324E5A00"/>
    <w:rsid w:val="326C794F"/>
    <w:rsid w:val="3283CD9B"/>
    <w:rsid w:val="329B86D4"/>
    <w:rsid w:val="32CF80F4"/>
    <w:rsid w:val="32F4B3B0"/>
    <w:rsid w:val="330A8FFF"/>
    <w:rsid w:val="33114BE0"/>
    <w:rsid w:val="3321DBDB"/>
    <w:rsid w:val="332A48B3"/>
    <w:rsid w:val="333636F7"/>
    <w:rsid w:val="3354CC87"/>
    <w:rsid w:val="3388359B"/>
    <w:rsid w:val="338FA23C"/>
    <w:rsid w:val="339732FE"/>
    <w:rsid w:val="33C76377"/>
    <w:rsid w:val="33CD6F7E"/>
    <w:rsid w:val="33EA8636"/>
    <w:rsid w:val="33EC3EA8"/>
    <w:rsid w:val="3413FB65"/>
    <w:rsid w:val="343050C3"/>
    <w:rsid w:val="345006E7"/>
    <w:rsid w:val="3460FFF8"/>
    <w:rsid w:val="3463524B"/>
    <w:rsid w:val="34A42357"/>
    <w:rsid w:val="34A58542"/>
    <w:rsid w:val="34AD017D"/>
    <w:rsid w:val="34AD1E81"/>
    <w:rsid w:val="34C9642D"/>
    <w:rsid w:val="34D767D4"/>
    <w:rsid w:val="34FD3077"/>
    <w:rsid w:val="3512A651"/>
    <w:rsid w:val="3524B8E9"/>
    <w:rsid w:val="352945AB"/>
    <w:rsid w:val="3553220F"/>
    <w:rsid w:val="35681DDA"/>
    <w:rsid w:val="358D5A2D"/>
    <w:rsid w:val="35915520"/>
    <w:rsid w:val="35ADE90E"/>
    <w:rsid w:val="35F9CBAB"/>
    <w:rsid w:val="35FE0873"/>
    <w:rsid w:val="35FE2B6F"/>
    <w:rsid w:val="360D9573"/>
    <w:rsid w:val="361D2A62"/>
    <w:rsid w:val="361E068E"/>
    <w:rsid w:val="36414518"/>
    <w:rsid w:val="36454A0C"/>
    <w:rsid w:val="366350C0"/>
    <w:rsid w:val="3669178F"/>
    <w:rsid w:val="366D26A5"/>
    <w:rsid w:val="367495D2"/>
    <w:rsid w:val="367C57C2"/>
    <w:rsid w:val="3694277F"/>
    <w:rsid w:val="36962310"/>
    <w:rsid w:val="36DEAF08"/>
    <w:rsid w:val="36EF0848"/>
    <w:rsid w:val="36F5F738"/>
    <w:rsid w:val="3701D677"/>
    <w:rsid w:val="370ACA4F"/>
    <w:rsid w:val="370BC784"/>
    <w:rsid w:val="3731D2D5"/>
    <w:rsid w:val="3733CC59"/>
    <w:rsid w:val="375033AD"/>
    <w:rsid w:val="375C613B"/>
    <w:rsid w:val="37641D45"/>
    <w:rsid w:val="3767815F"/>
    <w:rsid w:val="3769C914"/>
    <w:rsid w:val="37B010B2"/>
    <w:rsid w:val="37D9C7FA"/>
    <w:rsid w:val="37E1C8E2"/>
    <w:rsid w:val="37F1C2D6"/>
    <w:rsid w:val="38069E03"/>
    <w:rsid w:val="380EE174"/>
    <w:rsid w:val="38581735"/>
    <w:rsid w:val="385D5E59"/>
    <w:rsid w:val="386D0A2F"/>
    <w:rsid w:val="38A156AC"/>
    <w:rsid w:val="38A7C6DE"/>
    <w:rsid w:val="38C1AF5B"/>
    <w:rsid w:val="38CFC880"/>
    <w:rsid w:val="38D60452"/>
    <w:rsid w:val="38DF44F8"/>
    <w:rsid w:val="38E890BB"/>
    <w:rsid w:val="39021DF2"/>
    <w:rsid w:val="39214193"/>
    <w:rsid w:val="3928AAE6"/>
    <w:rsid w:val="398B32F2"/>
    <w:rsid w:val="399F045E"/>
    <w:rsid w:val="39DB2A38"/>
    <w:rsid w:val="39FECF11"/>
    <w:rsid w:val="3A129191"/>
    <w:rsid w:val="3A12CA9A"/>
    <w:rsid w:val="3A231FD6"/>
    <w:rsid w:val="3A2A8DEE"/>
    <w:rsid w:val="3A314F08"/>
    <w:rsid w:val="3A41BC5D"/>
    <w:rsid w:val="3A4E89BD"/>
    <w:rsid w:val="3ABD8CF7"/>
    <w:rsid w:val="3AD88EBB"/>
    <w:rsid w:val="3AF06FE8"/>
    <w:rsid w:val="3B0E97C1"/>
    <w:rsid w:val="3B1BB957"/>
    <w:rsid w:val="3B25F0D7"/>
    <w:rsid w:val="3B26E47A"/>
    <w:rsid w:val="3B3C738B"/>
    <w:rsid w:val="3B44A33A"/>
    <w:rsid w:val="3B517FF3"/>
    <w:rsid w:val="3B575B29"/>
    <w:rsid w:val="3BAD4A8C"/>
    <w:rsid w:val="3BB33270"/>
    <w:rsid w:val="3BD35BC6"/>
    <w:rsid w:val="3BD37A5F"/>
    <w:rsid w:val="3BDED1E9"/>
    <w:rsid w:val="3BF0EA86"/>
    <w:rsid w:val="3C08A65B"/>
    <w:rsid w:val="3C1FD3B0"/>
    <w:rsid w:val="3C2A3E3F"/>
    <w:rsid w:val="3C40ADED"/>
    <w:rsid w:val="3C4FDB34"/>
    <w:rsid w:val="3C700351"/>
    <w:rsid w:val="3C7566C8"/>
    <w:rsid w:val="3C87EE1D"/>
    <w:rsid w:val="3C89BA95"/>
    <w:rsid w:val="3C8A54DC"/>
    <w:rsid w:val="3C9C108A"/>
    <w:rsid w:val="3CA54B58"/>
    <w:rsid w:val="3CBA943B"/>
    <w:rsid w:val="3CD0830A"/>
    <w:rsid w:val="3CD91448"/>
    <w:rsid w:val="3CE048D9"/>
    <w:rsid w:val="3CF22876"/>
    <w:rsid w:val="3CFC5A7C"/>
    <w:rsid w:val="3D0EB6AC"/>
    <w:rsid w:val="3D31CB81"/>
    <w:rsid w:val="3D6B8927"/>
    <w:rsid w:val="3D75C08F"/>
    <w:rsid w:val="3D919CC4"/>
    <w:rsid w:val="3D962824"/>
    <w:rsid w:val="3DAD71C1"/>
    <w:rsid w:val="3DBEA511"/>
    <w:rsid w:val="3DF8F365"/>
    <w:rsid w:val="3E418131"/>
    <w:rsid w:val="3E4A9C3F"/>
    <w:rsid w:val="3E659707"/>
    <w:rsid w:val="3E91E9C2"/>
    <w:rsid w:val="3EAC72CB"/>
    <w:rsid w:val="3EB02C6D"/>
    <w:rsid w:val="3EB19CCF"/>
    <w:rsid w:val="3EBF4A5B"/>
    <w:rsid w:val="3EC02AAE"/>
    <w:rsid w:val="3EE26D7D"/>
    <w:rsid w:val="3EF66A72"/>
    <w:rsid w:val="3F043481"/>
    <w:rsid w:val="3F0C4C12"/>
    <w:rsid w:val="3F1C6B76"/>
    <w:rsid w:val="3F31DF2D"/>
    <w:rsid w:val="3F348A03"/>
    <w:rsid w:val="3F3CA26F"/>
    <w:rsid w:val="3F44BA18"/>
    <w:rsid w:val="3F4B70E5"/>
    <w:rsid w:val="3F516BE8"/>
    <w:rsid w:val="3F5AB7D4"/>
    <w:rsid w:val="3F5C4CBA"/>
    <w:rsid w:val="3F81B736"/>
    <w:rsid w:val="3FFB8585"/>
    <w:rsid w:val="400BF5F6"/>
    <w:rsid w:val="401DECE6"/>
    <w:rsid w:val="403FADFB"/>
    <w:rsid w:val="404DB705"/>
    <w:rsid w:val="405B1FE8"/>
    <w:rsid w:val="4064C129"/>
    <w:rsid w:val="4091C6DE"/>
    <w:rsid w:val="40BBBDE0"/>
    <w:rsid w:val="40BFEC4E"/>
    <w:rsid w:val="40D0DB97"/>
    <w:rsid w:val="40FAAEEC"/>
    <w:rsid w:val="411E4DE2"/>
    <w:rsid w:val="41335623"/>
    <w:rsid w:val="414260AF"/>
    <w:rsid w:val="417A470E"/>
    <w:rsid w:val="418E8073"/>
    <w:rsid w:val="4194EDEE"/>
    <w:rsid w:val="4197A657"/>
    <w:rsid w:val="41B7428C"/>
    <w:rsid w:val="41FB0FDF"/>
    <w:rsid w:val="420C521E"/>
    <w:rsid w:val="425A4CC7"/>
    <w:rsid w:val="4278E198"/>
    <w:rsid w:val="42841810"/>
    <w:rsid w:val="429EC3DB"/>
    <w:rsid w:val="42A27EB1"/>
    <w:rsid w:val="42B143D1"/>
    <w:rsid w:val="42B1DCC1"/>
    <w:rsid w:val="42C6B1EE"/>
    <w:rsid w:val="432CE269"/>
    <w:rsid w:val="43316359"/>
    <w:rsid w:val="434BC7C9"/>
    <w:rsid w:val="4383FB7C"/>
    <w:rsid w:val="4385B3CC"/>
    <w:rsid w:val="43CAB72C"/>
    <w:rsid w:val="43F7D343"/>
    <w:rsid w:val="4406BB71"/>
    <w:rsid w:val="4413C242"/>
    <w:rsid w:val="44169DB9"/>
    <w:rsid w:val="4454BA18"/>
    <w:rsid w:val="44761F4A"/>
    <w:rsid w:val="44771A91"/>
    <w:rsid w:val="4488322F"/>
    <w:rsid w:val="44999E42"/>
    <w:rsid w:val="44BCED28"/>
    <w:rsid w:val="44CB3522"/>
    <w:rsid w:val="45010637"/>
    <w:rsid w:val="450E4A23"/>
    <w:rsid w:val="451124C5"/>
    <w:rsid w:val="451AD6F2"/>
    <w:rsid w:val="451CB69C"/>
    <w:rsid w:val="4535E024"/>
    <w:rsid w:val="45507EF2"/>
    <w:rsid w:val="45516739"/>
    <w:rsid w:val="4555E061"/>
    <w:rsid w:val="455ECC45"/>
    <w:rsid w:val="45892A59"/>
    <w:rsid w:val="45A2EAF4"/>
    <w:rsid w:val="45AB014D"/>
    <w:rsid w:val="45CA523E"/>
    <w:rsid w:val="45E06797"/>
    <w:rsid w:val="45EF4E4F"/>
    <w:rsid w:val="45F09F78"/>
    <w:rsid w:val="45F11282"/>
    <w:rsid w:val="45FBEBB1"/>
    <w:rsid w:val="462BBAAA"/>
    <w:rsid w:val="46585055"/>
    <w:rsid w:val="46647BCF"/>
    <w:rsid w:val="4665D0A3"/>
    <w:rsid w:val="467704BC"/>
    <w:rsid w:val="467A7FC1"/>
    <w:rsid w:val="46B193F9"/>
    <w:rsid w:val="46C854B5"/>
    <w:rsid w:val="46C938B4"/>
    <w:rsid w:val="46D47D63"/>
    <w:rsid w:val="46DCB4AC"/>
    <w:rsid w:val="46F390C2"/>
    <w:rsid w:val="46FA41AA"/>
    <w:rsid w:val="47069233"/>
    <w:rsid w:val="475A66C8"/>
    <w:rsid w:val="4760A7B1"/>
    <w:rsid w:val="476A2DC4"/>
    <w:rsid w:val="477D3CAD"/>
    <w:rsid w:val="478052F6"/>
    <w:rsid w:val="4783ED85"/>
    <w:rsid w:val="4784FB4D"/>
    <w:rsid w:val="47996E8C"/>
    <w:rsid w:val="47A0DC2D"/>
    <w:rsid w:val="47A3693F"/>
    <w:rsid w:val="47C9A78A"/>
    <w:rsid w:val="47E735EE"/>
    <w:rsid w:val="47F25CC8"/>
    <w:rsid w:val="48032BE0"/>
    <w:rsid w:val="481B6CA8"/>
    <w:rsid w:val="4825C6E7"/>
    <w:rsid w:val="4826CB30"/>
    <w:rsid w:val="4827AA87"/>
    <w:rsid w:val="4843EB89"/>
    <w:rsid w:val="4845A841"/>
    <w:rsid w:val="485A73BA"/>
    <w:rsid w:val="48613B77"/>
    <w:rsid w:val="4883F0ED"/>
    <w:rsid w:val="48B5286C"/>
    <w:rsid w:val="48C9CDB3"/>
    <w:rsid w:val="48CB6EE6"/>
    <w:rsid w:val="48F75553"/>
    <w:rsid w:val="48FCACBF"/>
    <w:rsid w:val="490E8BDB"/>
    <w:rsid w:val="495847F5"/>
    <w:rsid w:val="495B6613"/>
    <w:rsid w:val="4967F03E"/>
    <w:rsid w:val="49884406"/>
    <w:rsid w:val="499DE11D"/>
    <w:rsid w:val="49D5ECD4"/>
    <w:rsid w:val="49EACAB4"/>
    <w:rsid w:val="4A0E81A1"/>
    <w:rsid w:val="4A107427"/>
    <w:rsid w:val="4A2FBBE3"/>
    <w:rsid w:val="4A44295D"/>
    <w:rsid w:val="4A4B6F06"/>
    <w:rsid w:val="4A5CEEDE"/>
    <w:rsid w:val="4A6B76FD"/>
    <w:rsid w:val="4A8C04F9"/>
    <w:rsid w:val="4A8E1E9F"/>
    <w:rsid w:val="4A96748F"/>
    <w:rsid w:val="4AAC08ED"/>
    <w:rsid w:val="4ACA66FC"/>
    <w:rsid w:val="4ACD301C"/>
    <w:rsid w:val="4AD63ACD"/>
    <w:rsid w:val="4ADEFBC8"/>
    <w:rsid w:val="4AEF8A90"/>
    <w:rsid w:val="4AF11AB9"/>
    <w:rsid w:val="4AF5671D"/>
    <w:rsid w:val="4AF67C1E"/>
    <w:rsid w:val="4B020E02"/>
    <w:rsid w:val="4B20324A"/>
    <w:rsid w:val="4B35C70C"/>
    <w:rsid w:val="4B5856C8"/>
    <w:rsid w:val="4B736F22"/>
    <w:rsid w:val="4B7B8727"/>
    <w:rsid w:val="4B828B03"/>
    <w:rsid w:val="4B8B8C99"/>
    <w:rsid w:val="4B8BC1E9"/>
    <w:rsid w:val="4B996A7C"/>
    <w:rsid w:val="4B9C33E0"/>
    <w:rsid w:val="4BACBD5B"/>
    <w:rsid w:val="4BBB0BCE"/>
    <w:rsid w:val="4BBF6B9C"/>
    <w:rsid w:val="4BCAE3BC"/>
    <w:rsid w:val="4BF59943"/>
    <w:rsid w:val="4C13A587"/>
    <w:rsid w:val="4C1EBEB9"/>
    <w:rsid w:val="4C27B01E"/>
    <w:rsid w:val="4C32CC42"/>
    <w:rsid w:val="4C4770AD"/>
    <w:rsid w:val="4C7F61F1"/>
    <w:rsid w:val="4C8142BF"/>
    <w:rsid w:val="4CA18EA4"/>
    <w:rsid w:val="4CBA6C39"/>
    <w:rsid w:val="4CBD77AE"/>
    <w:rsid w:val="4CCEE3A7"/>
    <w:rsid w:val="4CF4CDA9"/>
    <w:rsid w:val="4CFE71DF"/>
    <w:rsid w:val="4D171CBD"/>
    <w:rsid w:val="4D1A2125"/>
    <w:rsid w:val="4D340DE7"/>
    <w:rsid w:val="4D415B04"/>
    <w:rsid w:val="4D4B0E08"/>
    <w:rsid w:val="4D5118DE"/>
    <w:rsid w:val="4D8EF0EF"/>
    <w:rsid w:val="4D99FAF1"/>
    <w:rsid w:val="4D9FC22E"/>
    <w:rsid w:val="4DC39FE9"/>
    <w:rsid w:val="4DD21AD0"/>
    <w:rsid w:val="4DD9E52E"/>
    <w:rsid w:val="4DEB8660"/>
    <w:rsid w:val="4E0FB44F"/>
    <w:rsid w:val="4E3CB6E6"/>
    <w:rsid w:val="4E4EBA9C"/>
    <w:rsid w:val="4EA9AC5A"/>
    <w:rsid w:val="4EABDE27"/>
    <w:rsid w:val="4EB045CD"/>
    <w:rsid w:val="4EC10EAB"/>
    <w:rsid w:val="4EC365A3"/>
    <w:rsid w:val="4EE4491A"/>
    <w:rsid w:val="4EE756D5"/>
    <w:rsid w:val="4F1888DD"/>
    <w:rsid w:val="4F6CB166"/>
    <w:rsid w:val="4F7D35E3"/>
    <w:rsid w:val="4FA594F4"/>
    <w:rsid w:val="4FC1BEED"/>
    <w:rsid w:val="4FC7573C"/>
    <w:rsid w:val="4FD02B57"/>
    <w:rsid w:val="4FEAE880"/>
    <w:rsid w:val="4FFD5786"/>
    <w:rsid w:val="5026C4AC"/>
    <w:rsid w:val="503AFE1C"/>
    <w:rsid w:val="503CF914"/>
    <w:rsid w:val="50799474"/>
    <w:rsid w:val="5082336B"/>
    <w:rsid w:val="508E72BB"/>
    <w:rsid w:val="509D29DD"/>
    <w:rsid w:val="509FEC93"/>
    <w:rsid w:val="50D39241"/>
    <w:rsid w:val="50DEADB3"/>
    <w:rsid w:val="50E03C98"/>
    <w:rsid w:val="50F26588"/>
    <w:rsid w:val="510900E5"/>
    <w:rsid w:val="51496BD1"/>
    <w:rsid w:val="51505C82"/>
    <w:rsid w:val="515203D4"/>
    <w:rsid w:val="51578C73"/>
    <w:rsid w:val="515A0EDD"/>
    <w:rsid w:val="51748152"/>
    <w:rsid w:val="51785BF9"/>
    <w:rsid w:val="51AC5600"/>
    <w:rsid w:val="51AECEA9"/>
    <w:rsid w:val="51CE161A"/>
    <w:rsid w:val="51D441F4"/>
    <w:rsid w:val="51D9FE41"/>
    <w:rsid w:val="51F056D6"/>
    <w:rsid w:val="51FE98C9"/>
    <w:rsid w:val="52040CA7"/>
    <w:rsid w:val="520B5843"/>
    <w:rsid w:val="5215100B"/>
    <w:rsid w:val="523F10FC"/>
    <w:rsid w:val="5264F3B8"/>
    <w:rsid w:val="52656386"/>
    <w:rsid w:val="52B13A12"/>
    <w:rsid w:val="52BC534C"/>
    <w:rsid w:val="52E7BA48"/>
    <w:rsid w:val="52EF8825"/>
    <w:rsid w:val="52FC5274"/>
    <w:rsid w:val="5324B2F8"/>
    <w:rsid w:val="5325C2D2"/>
    <w:rsid w:val="532FC391"/>
    <w:rsid w:val="53444392"/>
    <w:rsid w:val="536D7189"/>
    <w:rsid w:val="53787D9A"/>
    <w:rsid w:val="53DA942F"/>
    <w:rsid w:val="5406EC1A"/>
    <w:rsid w:val="540BAD71"/>
    <w:rsid w:val="5412F1D6"/>
    <w:rsid w:val="541787BF"/>
    <w:rsid w:val="5427305A"/>
    <w:rsid w:val="545A4ADF"/>
    <w:rsid w:val="5463C452"/>
    <w:rsid w:val="54A6C2C2"/>
    <w:rsid w:val="54B5160F"/>
    <w:rsid w:val="54C1607E"/>
    <w:rsid w:val="54C63865"/>
    <w:rsid w:val="552EE525"/>
    <w:rsid w:val="55602BCE"/>
    <w:rsid w:val="5572DDE9"/>
    <w:rsid w:val="5591E069"/>
    <w:rsid w:val="55AF844D"/>
    <w:rsid w:val="55C25246"/>
    <w:rsid w:val="55CE5DD4"/>
    <w:rsid w:val="55ED3257"/>
    <w:rsid w:val="56010020"/>
    <w:rsid w:val="561B8CE5"/>
    <w:rsid w:val="56342330"/>
    <w:rsid w:val="56396A92"/>
    <w:rsid w:val="5649AC3A"/>
    <w:rsid w:val="564D7D51"/>
    <w:rsid w:val="5657548E"/>
    <w:rsid w:val="5686D178"/>
    <w:rsid w:val="56891BEA"/>
    <w:rsid w:val="56E189EB"/>
    <w:rsid w:val="56E775A2"/>
    <w:rsid w:val="56E79665"/>
    <w:rsid w:val="56EDBAAC"/>
    <w:rsid w:val="56EF2B9B"/>
    <w:rsid w:val="56F6F94E"/>
    <w:rsid w:val="56FC1878"/>
    <w:rsid w:val="57017CDD"/>
    <w:rsid w:val="570401D7"/>
    <w:rsid w:val="571E973D"/>
    <w:rsid w:val="5730D140"/>
    <w:rsid w:val="573C46D6"/>
    <w:rsid w:val="576112BA"/>
    <w:rsid w:val="576ADBD8"/>
    <w:rsid w:val="580B2ED8"/>
    <w:rsid w:val="584228A3"/>
    <w:rsid w:val="586D6AE5"/>
    <w:rsid w:val="5870494D"/>
    <w:rsid w:val="587A108D"/>
    <w:rsid w:val="589CC0C7"/>
    <w:rsid w:val="58A61AC7"/>
    <w:rsid w:val="58C1A646"/>
    <w:rsid w:val="58C2C310"/>
    <w:rsid w:val="58D14040"/>
    <w:rsid w:val="58E1B964"/>
    <w:rsid w:val="58FFBF10"/>
    <w:rsid w:val="59094145"/>
    <w:rsid w:val="590C0452"/>
    <w:rsid w:val="5913D6AE"/>
    <w:rsid w:val="59511CF7"/>
    <w:rsid w:val="5954ED37"/>
    <w:rsid w:val="595B0A5E"/>
    <w:rsid w:val="596030B4"/>
    <w:rsid w:val="598FB009"/>
    <w:rsid w:val="59A17A81"/>
    <w:rsid w:val="59A77981"/>
    <w:rsid w:val="59C0FC30"/>
    <w:rsid w:val="5A1B23B5"/>
    <w:rsid w:val="5A1E0621"/>
    <w:rsid w:val="5A28F4E7"/>
    <w:rsid w:val="5A8CE06F"/>
    <w:rsid w:val="5A990D8B"/>
    <w:rsid w:val="5A9C12EE"/>
    <w:rsid w:val="5AB1333B"/>
    <w:rsid w:val="5AC2B958"/>
    <w:rsid w:val="5AC30244"/>
    <w:rsid w:val="5B1A6A9E"/>
    <w:rsid w:val="5B3512AE"/>
    <w:rsid w:val="5B36639F"/>
    <w:rsid w:val="5B368738"/>
    <w:rsid w:val="5B3F5D2D"/>
    <w:rsid w:val="5B4323C3"/>
    <w:rsid w:val="5B47B7F9"/>
    <w:rsid w:val="5B5AFEB5"/>
    <w:rsid w:val="5BA8ECD3"/>
    <w:rsid w:val="5BBF507A"/>
    <w:rsid w:val="5BC064B9"/>
    <w:rsid w:val="5BE1AC16"/>
    <w:rsid w:val="5C0062A2"/>
    <w:rsid w:val="5C409940"/>
    <w:rsid w:val="5C461EFB"/>
    <w:rsid w:val="5C67F8AF"/>
    <w:rsid w:val="5C6E20B5"/>
    <w:rsid w:val="5C9258A8"/>
    <w:rsid w:val="5C990B19"/>
    <w:rsid w:val="5CA631A8"/>
    <w:rsid w:val="5CC3C6C0"/>
    <w:rsid w:val="5CDDE262"/>
    <w:rsid w:val="5CEBC249"/>
    <w:rsid w:val="5D1495A7"/>
    <w:rsid w:val="5D4E7A41"/>
    <w:rsid w:val="5D5013CA"/>
    <w:rsid w:val="5D68AC10"/>
    <w:rsid w:val="5D74FDE8"/>
    <w:rsid w:val="5D99AC3A"/>
    <w:rsid w:val="5DB738BD"/>
    <w:rsid w:val="5DC5C676"/>
    <w:rsid w:val="5DD90C8E"/>
    <w:rsid w:val="5E332E0C"/>
    <w:rsid w:val="5E449FD1"/>
    <w:rsid w:val="5E49142F"/>
    <w:rsid w:val="5E495AC5"/>
    <w:rsid w:val="5E6936F6"/>
    <w:rsid w:val="5E85380C"/>
    <w:rsid w:val="5E98FB80"/>
    <w:rsid w:val="5EB6CA21"/>
    <w:rsid w:val="5ED43F67"/>
    <w:rsid w:val="5EE65BE6"/>
    <w:rsid w:val="5EF4457B"/>
    <w:rsid w:val="5F1A3DC2"/>
    <w:rsid w:val="5F5729D3"/>
    <w:rsid w:val="5F9B6FD7"/>
    <w:rsid w:val="5FC32E54"/>
    <w:rsid w:val="6004165A"/>
    <w:rsid w:val="602FE124"/>
    <w:rsid w:val="60325470"/>
    <w:rsid w:val="603CFB1A"/>
    <w:rsid w:val="604E5B48"/>
    <w:rsid w:val="606906E7"/>
    <w:rsid w:val="607284E9"/>
    <w:rsid w:val="60871EDC"/>
    <w:rsid w:val="60A20242"/>
    <w:rsid w:val="60B373DF"/>
    <w:rsid w:val="60D99877"/>
    <w:rsid w:val="60EECB0C"/>
    <w:rsid w:val="6103A612"/>
    <w:rsid w:val="611B8B3F"/>
    <w:rsid w:val="612D7994"/>
    <w:rsid w:val="6141A68C"/>
    <w:rsid w:val="6143F4B1"/>
    <w:rsid w:val="615CBE86"/>
    <w:rsid w:val="616DE057"/>
    <w:rsid w:val="617359A4"/>
    <w:rsid w:val="61A36A72"/>
    <w:rsid w:val="61AEDED6"/>
    <w:rsid w:val="61E30F24"/>
    <w:rsid w:val="61E94AE5"/>
    <w:rsid w:val="61F9BB7D"/>
    <w:rsid w:val="6235ED7F"/>
    <w:rsid w:val="623E71C5"/>
    <w:rsid w:val="623FB2A7"/>
    <w:rsid w:val="62872B3D"/>
    <w:rsid w:val="628BF7D7"/>
    <w:rsid w:val="62953742"/>
    <w:rsid w:val="62AC0CA6"/>
    <w:rsid w:val="62AC2ED9"/>
    <w:rsid w:val="62AFD1B8"/>
    <w:rsid w:val="62B68618"/>
    <w:rsid w:val="62C664AD"/>
    <w:rsid w:val="62EC6F5A"/>
    <w:rsid w:val="632193F7"/>
    <w:rsid w:val="6328F6BB"/>
    <w:rsid w:val="632EAE54"/>
    <w:rsid w:val="633372B9"/>
    <w:rsid w:val="63355728"/>
    <w:rsid w:val="63561EC7"/>
    <w:rsid w:val="6363D011"/>
    <w:rsid w:val="636C2582"/>
    <w:rsid w:val="636E1FBE"/>
    <w:rsid w:val="6397E699"/>
    <w:rsid w:val="63988C27"/>
    <w:rsid w:val="639DBEE2"/>
    <w:rsid w:val="639DCC03"/>
    <w:rsid w:val="63A43E65"/>
    <w:rsid w:val="63ACFF05"/>
    <w:rsid w:val="63C888CE"/>
    <w:rsid w:val="63CFD242"/>
    <w:rsid w:val="63E41F6D"/>
    <w:rsid w:val="6401BDB0"/>
    <w:rsid w:val="64069779"/>
    <w:rsid w:val="640D1AE3"/>
    <w:rsid w:val="6437C99E"/>
    <w:rsid w:val="6442853B"/>
    <w:rsid w:val="64780C00"/>
    <w:rsid w:val="648331C4"/>
    <w:rsid w:val="649A1308"/>
    <w:rsid w:val="64B242FB"/>
    <w:rsid w:val="64C5ED2D"/>
    <w:rsid w:val="64F0AF82"/>
    <w:rsid w:val="64F172CD"/>
    <w:rsid w:val="6509C804"/>
    <w:rsid w:val="6510A9CF"/>
    <w:rsid w:val="652CE54E"/>
    <w:rsid w:val="6538D8AB"/>
    <w:rsid w:val="65458002"/>
    <w:rsid w:val="655200C5"/>
    <w:rsid w:val="655483C1"/>
    <w:rsid w:val="6556BA83"/>
    <w:rsid w:val="657D0A9D"/>
    <w:rsid w:val="6597D56B"/>
    <w:rsid w:val="65BC34CC"/>
    <w:rsid w:val="65EAB692"/>
    <w:rsid w:val="65FDDD8F"/>
    <w:rsid w:val="66007621"/>
    <w:rsid w:val="66366950"/>
    <w:rsid w:val="66376F9C"/>
    <w:rsid w:val="66459DDD"/>
    <w:rsid w:val="66868C27"/>
    <w:rsid w:val="668FB936"/>
    <w:rsid w:val="66A7985A"/>
    <w:rsid w:val="66EB0A3F"/>
    <w:rsid w:val="66F86D1D"/>
    <w:rsid w:val="6705319C"/>
    <w:rsid w:val="673ABEE0"/>
    <w:rsid w:val="673B9A31"/>
    <w:rsid w:val="677EA63B"/>
    <w:rsid w:val="67823117"/>
    <w:rsid w:val="678EB3B4"/>
    <w:rsid w:val="679034EE"/>
    <w:rsid w:val="67903BCA"/>
    <w:rsid w:val="67968500"/>
    <w:rsid w:val="67989513"/>
    <w:rsid w:val="67A1B96C"/>
    <w:rsid w:val="67B49DAB"/>
    <w:rsid w:val="67D1BE22"/>
    <w:rsid w:val="67D4DD69"/>
    <w:rsid w:val="67E4D162"/>
    <w:rsid w:val="67EB1002"/>
    <w:rsid w:val="682EBBDE"/>
    <w:rsid w:val="683F3E4C"/>
    <w:rsid w:val="685C292E"/>
    <w:rsid w:val="6883BB61"/>
    <w:rsid w:val="68A3A0DF"/>
    <w:rsid w:val="68A3A71E"/>
    <w:rsid w:val="68D3EA22"/>
    <w:rsid w:val="68EB1D32"/>
    <w:rsid w:val="68F50CC7"/>
    <w:rsid w:val="68FFC8BB"/>
    <w:rsid w:val="6913E471"/>
    <w:rsid w:val="6918486C"/>
    <w:rsid w:val="6937439F"/>
    <w:rsid w:val="693B9D36"/>
    <w:rsid w:val="6963E808"/>
    <w:rsid w:val="69647271"/>
    <w:rsid w:val="696FC84A"/>
    <w:rsid w:val="69969462"/>
    <w:rsid w:val="69A31381"/>
    <w:rsid w:val="69B1893D"/>
    <w:rsid w:val="69D2F133"/>
    <w:rsid w:val="6A6D963D"/>
    <w:rsid w:val="6A80ACCA"/>
    <w:rsid w:val="6AA1FC26"/>
    <w:rsid w:val="6AE4AC9F"/>
    <w:rsid w:val="6AEF1883"/>
    <w:rsid w:val="6B0D35FD"/>
    <w:rsid w:val="6B14FE64"/>
    <w:rsid w:val="6B276EF6"/>
    <w:rsid w:val="6B63BA75"/>
    <w:rsid w:val="6B746290"/>
    <w:rsid w:val="6B991BD6"/>
    <w:rsid w:val="6BCD3FB4"/>
    <w:rsid w:val="6C24E5EB"/>
    <w:rsid w:val="6C2E6345"/>
    <w:rsid w:val="6C325487"/>
    <w:rsid w:val="6C4B9529"/>
    <w:rsid w:val="6C84B651"/>
    <w:rsid w:val="6C9023FE"/>
    <w:rsid w:val="6C93EB98"/>
    <w:rsid w:val="6CA7BAC8"/>
    <w:rsid w:val="6CAB8B39"/>
    <w:rsid w:val="6CB2688C"/>
    <w:rsid w:val="6CC921EA"/>
    <w:rsid w:val="6CDB37B8"/>
    <w:rsid w:val="6CDDA4EF"/>
    <w:rsid w:val="6CECD799"/>
    <w:rsid w:val="6CFD0A9F"/>
    <w:rsid w:val="6D25144B"/>
    <w:rsid w:val="6D2605C8"/>
    <w:rsid w:val="6D6130DC"/>
    <w:rsid w:val="6D69AEC3"/>
    <w:rsid w:val="6DCFFD02"/>
    <w:rsid w:val="6DD2FC53"/>
    <w:rsid w:val="6DE9B5B1"/>
    <w:rsid w:val="6DEB8726"/>
    <w:rsid w:val="6E10271E"/>
    <w:rsid w:val="6E1071D9"/>
    <w:rsid w:val="6E1B4752"/>
    <w:rsid w:val="6E276850"/>
    <w:rsid w:val="6E358ED3"/>
    <w:rsid w:val="6E4B501F"/>
    <w:rsid w:val="6E53C532"/>
    <w:rsid w:val="6E551D28"/>
    <w:rsid w:val="6E5E215B"/>
    <w:rsid w:val="6E63717E"/>
    <w:rsid w:val="6E790B08"/>
    <w:rsid w:val="6E821157"/>
    <w:rsid w:val="6E9C4F1C"/>
    <w:rsid w:val="6EB1E729"/>
    <w:rsid w:val="6EB42849"/>
    <w:rsid w:val="6EBDE4FF"/>
    <w:rsid w:val="6ECC439D"/>
    <w:rsid w:val="6EEF3F10"/>
    <w:rsid w:val="6EF10118"/>
    <w:rsid w:val="6EF97E26"/>
    <w:rsid w:val="6F00F1BB"/>
    <w:rsid w:val="6F09C9E8"/>
    <w:rsid w:val="6F12CC9A"/>
    <w:rsid w:val="6F17F483"/>
    <w:rsid w:val="6F1814E6"/>
    <w:rsid w:val="6F21F5EA"/>
    <w:rsid w:val="6F273469"/>
    <w:rsid w:val="6F34339C"/>
    <w:rsid w:val="6F399328"/>
    <w:rsid w:val="6F527C09"/>
    <w:rsid w:val="6F637895"/>
    <w:rsid w:val="6F7342A6"/>
    <w:rsid w:val="6FB8C28F"/>
    <w:rsid w:val="6FC7146A"/>
    <w:rsid w:val="6FCC1EDC"/>
    <w:rsid w:val="6FDDFFE4"/>
    <w:rsid w:val="6FE2F210"/>
    <w:rsid w:val="7007D3FD"/>
    <w:rsid w:val="70266336"/>
    <w:rsid w:val="70365DD1"/>
    <w:rsid w:val="70411A80"/>
    <w:rsid w:val="704B5EFE"/>
    <w:rsid w:val="705D3491"/>
    <w:rsid w:val="705E46DB"/>
    <w:rsid w:val="70631EFC"/>
    <w:rsid w:val="706522EC"/>
    <w:rsid w:val="706B975D"/>
    <w:rsid w:val="70863F39"/>
    <w:rsid w:val="708C141B"/>
    <w:rsid w:val="708E2605"/>
    <w:rsid w:val="709F17EB"/>
    <w:rsid w:val="70D9D4BC"/>
    <w:rsid w:val="70DCF7A2"/>
    <w:rsid w:val="70FB9D53"/>
    <w:rsid w:val="715080BC"/>
    <w:rsid w:val="716467C1"/>
    <w:rsid w:val="7176D8FC"/>
    <w:rsid w:val="718DFC38"/>
    <w:rsid w:val="719392E2"/>
    <w:rsid w:val="71A76F8C"/>
    <w:rsid w:val="71ADF316"/>
    <w:rsid w:val="71BE02E5"/>
    <w:rsid w:val="71E7AE59"/>
    <w:rsid w:val="71ECB041"/>
    <w:rsid w:val="71F6A8FD"/>
    <w:rsid w:val="720DED20"/>
    <w:rsid w:val="721055BB"/>
    <w:rsid w:val="7213667B"/>
    <w:rsid w:val="72154213"/>
    <w:rsid w:val="72184E5D"/>
    <w:rsid w:val="7221A053"/>
    <w:rsid w:val="7221FFEA"/>
    <w:rsid w:val="7239DB71"/>
    <w:rsid w:val="7242B17A"/>
    <w:rsid w:val="724B2858"/>
    <w:rsid w:val="72557880"/>
    <w:rsid w:val="7287D731"/>
    <w:rsid w:val="728D3C49"/>
    <w:rsid w:val="72A21909"/>
    <w:rsid w:val="72A378F0"/>
    <w:rsid w:val="72A57733"/>
    <w:rsid w:val="72B80305"/>
    <w:rsid w:val="72C535ED"/>
    <w:rsid w:val="72E363C2"/>
    <w:rsid w:val="72FF6E28"/>
    <w:rsid w:val="730D0EAA"/>
    <w:rsid w:val="732A50BB"/>
    <w:rsid w:val="732AAB6E"/>
    <w:rsid w:val="732B22AD"/>
    <w:rsid w:val="734D0362"/>
    <w:rsid w:val="7351BC8B"/>
    <w:rsid w:val="735AADF8"/>
    <w:rsid w:val="73659631"/>
    <w:rsid w:val="73715FD5"/>
    <w:rsid w:val="7397018C"/>
    <w:rsid w:val="73971413"/>
    <w:rsid w:val="73AB26EB"/>
    <w:rsid w:val="73D43BB1"/>
    <w:rsid w:val="73DE29A4"/>
    <w:rsid w:val="73DE3F74"/>
    <w:rsid w:val="73EA4DB2"/>
    <w:rsid w:val="7405B7A9"/>
    <w:rsid w:val="743B20F1"/>
    <w:rsid w:val="74732C05"/>
    <w:rsid w:val="74A01097"/>
    <w:rsid w:val="74BE4077"/>
    <w:rsid w:val="74C6BEE7"/>
    <w:rsid w:val="74DD56DC"/>
    <w:rsid w:val="74E39AAA"/>
    <w:rsid w:val="74F5EE2C"/>
    <w:rsid w:val="74FF4264"/>
    <w:rsid w:val="75013B08"/>
    <w:rsid w:val="750ACC25"/>
    <w:rsid w:val="7515B92C"/>
    <w:rsid w:val="752A6EE6"/>
    <w:rsid w:val="753C6AFE"/>
    <w:rsid w:val="75409C0F"/>
    <w:rsid w:val="757ED0FE"/>
    <w:rsid w:val="7584E5FA"/>
    <w:rsid w:val="7588972A"/>
    <w:rsid w:val="7588F4B2"/>
    <w:rsid w:val="75A8647A"/>
    <w:rsid w:val="75D0BA98"/>
    <w:rsid w:val="75F8D5B7"/>
    <w:rsid w:val="7607351B"/>
    <w:rsid w:val="761D4B46"/>
    <w:rsid w:val="762B2186"/>
    <w:rsid w:val="7636CF78"/>
    <w:rsid w:val="76490A2B"/>
    <w:rsid w:val="764E8240"/>
    <w:rsid w:val="7659EA13"/>
    <w:rsid w:val="765DAFB1"/>
    <w:rsid w:val="76815745"/>
    <w:rsid w:val="7686459D"/>
    <w:rsid w:val="769504CF"/>
    <w:rsid w:val="76AE3E43"/>
    <w:rsid w:val="76B2EC0A"/>
    <w:rsid w:val="76B60805"/>
    <w:rsid w:val="76B931BC"/>
    <w:rsid w:val="76CAAB4D"/>
    <w:rsid w:val="77199BB6"/>
    <w:rsid w:val="77309AE8"/>
    <w:rsid w:val="7744E020"/>
    <w:rsid w:val="7760627B"/>
    <w:rsid w:val="77716FC6"/>
    <w:rsid w:val="778F4179"/>
    <w:rsid w:val="77A1D301"/>
    <w:rsid w:val="77AB3E73"/>
    <w:rsid w:val="77C98874"/>
    <w:rsid w:val="77CF2413"/>
    <w:rsid w:val="77D2D28A"/>
    <w:rsid w:val="77D3FCB6"/>
    <w:rsid w:val="77DEFED5"/>
    <w:rsid w:val="77DFC549"/>
    <w:rsid w:val="77E07D87"/>
    <w:rsid w:val="77E1C70F"/>
    <w:rsid w:val="77E65E87"/>
    <w:rsid w:val="780C298E"/>
    <w:rsid w:val="7828906A"/>
    <w:rsid w:val="785BC75B"/>
    <w:rsid w:val="7868446B"/>
    <w:rsid w:val="78788D45"/>
    <w:rsid w:val="78AFC53A"/>
    <w:rsid w:val="78B15A37"/>
    <w:rsid w:val="78B65D4D"/>
    <w:rsid w:val="78C73281"/>
    <w:rsid w:val="78CDDFF8"/>
    <w:rsid w:val="78DCF36D"/>
    <w:rsid w:val="78F313BF"/>
    <w:rsid w:val="78F4EBDF"/>
    <w:rsid w:val="795B5737"/>
    <w:rsid w:val="795B6B6B"/>
    <w:rsid w:val="7978D4E6"/>
    <w:rsid w:val="797F2E2A"/>
    <w:rsid w:val="798180C6"/>
    <w:rsid w:val="798618ED"/>
    <w:rsid w:val="798D9FC8"/>
    <w:rsid w:val="7995F8F6"/>
    <w:rsid w:val="79A1C9EC"/>
    <w:rsid w:val="79A294AE"/>
    <w:rsid w:val="79BF6DBB"/>
    <w:rsid w:val="79C15612"/>
    <w:rsid w:val="79C6E58A"/>
    <w:rsid w:val="79E1C721"/>
    <w:rsid w:val="7A263FDF"/>
    <w:rsid w:val="7A39D8C2"/>
    <w:rsid w:val="7A3C5468"/>
    <w:rsid w:val="7A4A6AAD"/>
    <w:rsid w:val="7A4ED08A"/>
    <w:rsid w:val="7A55DE8A"/>
    <w:rsid w:val="7A5B7B67"/>
    <w:rsid w:val="7A8270A9"/>
    <w:rsid w:val="7A865D9E"/>
    <w:rsid w:val="7A97C2C3"/>
    <w:rsid w:val="7A9E8B2B"/>
    <w:rsid w:val="7AAA3E12"/>
    <w:rsid w:val="7ADAE0DA"/>
    <w:rsid w:val="7B2A5E19"/>
    <w:rsid w:val="7B40F811"/>
    <w:rsid w:val="7B8E856B"/>
    <w:rsid w:val="7B934C07"/>
    <w:rsid w:val="7BB6FC92"/>
    <w:rsid w:val="7BC39F77"/>
    <w:rsid w:val="7BD2ECF5"/>
    <w:rsid w:val="7BE05FF6"/>
    <w:rsid w:val="7C06894A"/>
    <w:rsid w:val="7C1B36B4"/>
    <w:rsid w:val="7C1D11ED"/>
    <w:rsid w:val="7C23990B"/>
    <w:rsid w:val="7C2CF788"/>
    <w:rsid w:val="7C54EC50"/>
    <w:rsid w:val="7C820BA0"/>
    <w:rsid w:val="7CA23778"/>
    <w:rsid w:val="7CA9779D"/>
    <w:rsid w:val="7CC21D33"/>
    <w:rsid w:val="7CCF630F"/>
    <w:rsid w:val="7CD4EC90"/>
    <w:rsid w:val="7D171707"/>
    <w:rsid w:val="7D17FB6C"/>
    <w:rsid w:val="7D1C5F36"/>
    <w:rsid w:val="7D2E96D7"/>
    <w:rsid w:val="7D5B9840"/>
    <w:rsid w:val="7D754B58"/>
    <w:rsid w:val="7D8DA751"/>
    <w:rsid w:val="7D923C3F"/>
    <w:rsid w:val="7D9616E9"/>
    <w:rsid w:val="7D97C435"/>
    <w:rsid w:val="7DCDF88B"/>
    <w:rsid w:val="7DD0C385"/>
    <w:rsid w:val="7DDEC81D"/>
    <w:rsid w:val="7DE2EBC8"/>
    <w:rsid w:val="7DEB8CB2"/>
    <w:rsid w:val="7E0863F1"/>
    <w:rsid w:val="7E0D80B7"/>
    <w:rsid w:val="7E3AA7D5"/>
    <w:rsid w:val="7E46F597"/>
    <w:rsid w:val="7E4F1961"/>
    <w:rsid w:val="7E5BB496"/>
    <w:rsid w:val="7E7E8F44"/>
    <w:rsid w:val="7E841A1E"/>
    <w:rsid w:val="7E85EAF8"/>
    <w:rsid w:val="7E9EEAF8"/>
    <w:rsid w:val="7EA0B7E2"/>
    <w:rsid w:val="7EA808D1"/>
    <w:rsid w:val="7EA81B69"/>
    <w:rsid w:val="7ECE6AEF"/>
    <w:rsid w:val="7EDBE6D2"/>
    <w:rsid w:val="7EDFFB23"/>
    <w:rsid w:val="7EE66316"/>
    <w:rsid w:val="7EEEFFA2"/>
    <w:rsid w:val="7EF83834"/>
    <w:rsid w:val="7F161954"/>
    <w:rsid w:val="7F1A02F6"/>
    <w:rsid w:val="7F302F56"/>
    <w:rsid w:val="7F3703F3"/>
    <w:rsid w:val="7F4E628B"/>
    <w:rsid w:val="7F70EC71"/>
    <w:rsid w:val="7F75CC79"/>
    <w:rsid w:val="7F87F49A"/>
    <w:rsid w:val="7F9F2109"/>
    <w:rsid w:val="7FAE54FD"/>
    <w:rsid w:val="7FD7C62A"/>
    <w:rsid w:val="7FE9E2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301E3"/>
  <w15:chartTrackingRefBased/>
  <w15:docId w15:val="{594CE293-C7F3-DB4F-A19A-1211F8A4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81B"/>
    <w:rPr>
      <w:sz w:val="24"/>
    </w:rPr>
  </w:style>
  <w:style w:type="paragraph" w:styleId="Heading1">
    <w:name w:val="heading 1"/>
    <w:basedOn w:val="Normal"/>
    <w:next w:val="Normal"/>
    <w:link w:val="Heading1Char"/>
    <w:uiPriority w:val="9"/>
    <w:qFormat/>
    <w:rsid w:val="008118C1"/>
    <w:pPr>
      <w:keepNext/>
      <w:keepLines/>
      <w:spacing w:before="240" w:after="0"/>
      <w:outlineLvl w:val="0"/>
    </w:pPr>
    <w:rPr>
      <w:rFonts w:asciiTheme="majorHAnsi" w:eastAsiaTheme="majorEastAsia" w:hAnsiTheme="majorHAnsi" w:cstheme="majorBidi"/>
      <w:b/>
      <w:color w:val="0459AF" w:themeColor="accent1" w:themeShade="BF"/>
      <w:sz w:val="32"/>
      <w:szCs w:val="32"/>
    </w:rPr>
  </w:style>
  <w:style w:type="paragraph" w:styleId="Heading2">
    <w:name w:val="heading 2"/>
    <w:basedOn w:val="Normal"/>
    <w:link w:val="Heading2Char"/>
    <w:uiPriority w:val="9"/>
    <w:qFormat/>
    <w:rsid w:val="00822F9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0023D"/>
    <w:pPr>
      <w:keepNext/>
      <w:keepLines/>
      <w:spacing w:before="40" w:after="0"/>
      <w:outlineLvl w:val="2"/>
    </w:pPr>
    <w:rPr>
      <w:rFonts w:asciiTheme="majorHAnsi" w:eastAsiaTheme="majorEastAsia" w:hAnsiTheme="majorHAnsi" w:cstheme="majorBidi"/>
      <w:color w:val="033B74" w:themeColor="accent1" w:themeShade="7F"/>
      <w:szCs w:val="24"/>
    </w:rPr>
  </w:style>
  <w:style w:type="paragraph" w:styleId="Heading4">
    <w:name w:val="heading 4"/>
    <w:basedOn w:val="Normal"/>
    <w:next w:val="Normal"/>
    <w:link w:val="Heading4Char"/>
    <w:uiPriority w:val="9"/>
    <w:unhideWhenUsed/>
    <w:qFormat/>
    <w:rsid w:val="0020023D"/>
    <w:pPr>
      <w:keepNext/>
      <w:keepLines/>
      <w:spacing w:before="40" w:after="0"/>
      <w:outlineLvl w:val="3"/>
    </w:pPr>
    <w:rPr>
      <w:rFonts w:asciiTheme="majorHAnsi" w:eastAsiaTheme="majorEastAsia" w:hAnsiTheme="majorHAnsi" w:cstheme="majorBidi"/>
      <w:i/>
      <w:iCs/>
      <w:color w:val="0459A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FC767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FC767A"/>
    <w:rPr>
      <w:b/>
      <w:bCs/>
    </w:rPr>
  </w:style>
  <w:style w:type="paragraph" w:styleId="ListParagraph">
    <w:name w:val="List Paragraph"/>
    <w:basedOn w:val="Normal"/>
    <w:uiPriority w:val="34"/>
    <w:qFormat/>
    <w:rsid w:val="001B59F4"/>
    <w:pPr>
      <w:ind w:left="720"/>
      <w:contextualSpacing/>
    </w:pPr>
  </w:style>
  <w:style w:type="paragraph" w:styleId="Header">
    <w:name w:val="header"/>
    <w:basedOn w:val="Normal"/>
    <w:link w:val="HeaderChar"/>
    <w:uiPriority w:val="99"/>
    <w:unhideWhenUsed/>
    <w:rsid w:val="00F76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C38"/>
  </w:style>
  <w:style w:type="paragraph" w:styleId="Footer">
    <w:name w:val="footer"/>
    <w:basedOn w:val="Normal"/>
    <w:link w:val="FooterChar"/>
    <w:uiPriority w:val="99"/>
    <w:unhideWhenUsed/>
    <w:rsid w:val="00F76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C38"/>
  </w:style>
  <w:style w:type="paragraph" w:customStyle="1" w:styleId="Body">
    <w:name w:val="Body"/>
    <w:rsid w:val="001B63C6"/>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Heading2Char">
    <w:name w:val="Heading 2 Char"/>
    <w:basedOn w:val="DefaultParagraphFont"/>
    <w:link w:val="Heading2"/>
    <w:uiPriority w:val="9"/>
    <w:rsid w:val="00822F9A"/>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22F9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975BC9"/>
    <w:rPr>
      <w:color w:val="0000FF"/>
      <w:u w:val="single"/>
    </w:rPr>
  </w:style>
  <w:style w:type="table" w:styleId="GridTable4-Accent6">
    <w:name w:val="Grid Table 4 Accent 6"/>
    <w:basedOn w:val="TableNormal"/>
    <w:uiPriority w:val="49"/>
    <w:rsid w:val="00214929"/>
    <w:pPr>
      <w:spacing w:after="0" w:line="240" w:lineRule="auto"/>
    </w:pPr>
    <w:tblPr>
      <w:tblStyleRowBandSize w:val="1"/>
      <w:tblStyleColBandSize w:val="1"/>
      <w:tblBorders>
        <w:top w:val="single" w:sz="4" w:space="0" w:color="F5B990" w:themeColor="accent6" w:themeTint="99"/>
        <w:left w:val="single" w:sz="4" w:space="0" w:color="F5B990" w:themeColor="accent6" w:themeTint="99"/>
        <w:bottom w:val="single" w:sz="4" w:space="0" w:color="F5B990" w:themeColor="accent6" w:themeTint="99"/>
        <w:right w:val="single" w:sz="4" w:space="0" w:color="F5B990" w:themeColor="accent6" w:themeTint="99"/>
        <w:insideH w:val="single" w:sz="4" w:space="0" w:color="F5B990" w:themeColor="accent6" w:themeTint="99"/>
        <w:insideV w:val="single" w:sz="4" w:space="0" w:color="F5B990" w:themeColor="accent6" w:themeTint="99"/>
      </w:tblBorders>
    </w:tblPr>
    <w:tblStylePr w:type="firstRow">
      <w:rPr>
        <w:b/>
        <w:bCs/>
        <w:color w:val="FFFFFF" w:themeColor="background1"/>
      </w:rPr>
      <w:tblPr/>
      <w:tcPr>
        <w:tcBorders>
          <w:top w:val="single" w:sz="4" w:space="0" w:color="EF8B47" w:themeColor="accent6"/>
          <w:left w:val="single" w:sz="4" w:space="0" w:color="EF8B47" w:themeColor="accent6"/>
          <w:bottom w:val="single" w:sz="4" w:space="0" w:color="EF8B47" w:themeColor="accent6"/>
          <w:right w:val="single" w:sz="4" w:space="0" w:color="EF8B47" w:themeColor="accent6"/>
          <w:insideH w:val="nil"/>
          <w:insideV w:val="nil"/>
        </w:tcBorders>
        <w:shd w:val="clear" w:color="auto" w:fill="EF8B47" w:themeFill="accent6"/>
      </w:tcPr>
    </w:tblStylePr>
    <w:tblStylePr w:type="lastRow">
      <w:rPr>
        <w:b/>
        <w:bCs/>
      </w:rPr>
      <w:tblPr/>
      <w:tcPr>
        <w:tcBorders>
          <w:top w:val="double" w:sz="4" w:space="0" w:color="EF8B47" w:themeColor="accent6"/>
        </w:tcBorders>
      </w:tcPr>
    </w:tblStylePr>
    <w:tblStylePr w:type="firstCol">
      <w:rPr>
        <w:b/>
        <w:bCs/>
      </w:rPr>
    </w:tblStylePr>
    <w:tblStylePr w:type="lastCol">
      <w:rPr>
        <w:b/>
        <w:bCs/>
      </w:rPr>
    </w:tblStylePr>
    <w:tblStylePr w:type="band1Vert">
      <w:tblPr/>
      <w:tcPr>
        <w:shd w:val="clear" w:color="auto" w:fill="FBE7DA" w:themeFill="accent6" w:themeFillTint="33"/>
      </w:tcPr>
    </w:tblStylePr>
    <w:tblStylePr w:type="band1Horz">
      <w:tblPr/>
      <w:tcPr>
        <w:shd w:val="clear" w:color="auto" w:fill="FBE7DA" w:themeFill="accent6" w:themeFillTint="33"/>
      </w:tcPr>
    </w:tblStylePr>
  </w:style>
  <w:style w:type="paragraph" w:styleId="NoSpacing">
    <w:name w:val="No Spacing"/>
    <w:uiPriority w:val="1"/>
    <w:qFormat/>
    <w:rsid w:val="00521290"/>
    <w:pPr>
      <w:spacing w:after="0" w:line="240" w:lineRule="auto"/>
    </w:pPr>
    <w:rPr>
      <w:color w:val="5676FC" w:themeColor="text2"/>
      <w:sz w:val="28"/>
      <w:szCs w:val="20"/>
      <w:lang w:val="en-US"/>
    </w:rPr>
  </w:style>
  <w:style w:type="character" w:customStyle="1" w:styleId="Heading1Char">
    <w:name w:val="Heading 1 Char"/>
    <w:basedOn w:val="DefaultParagraphFont"/>
    <w:link w:val="Heading1"/>
    <w:uiPriority w:val="9"/>
    <w:rsid w:val="008118C1"/>
    <w:rPr>
      <w:rFonts w:asciiTheme="majorHAnsi" w:eastAsiaTheme="majorEastAsia" w:hAnsiTheme="majorHAnsi" w:cstheme="majorBidi"/>
      <w:b/>
      <w:color w:val="0459AF" w:themeColor="accent1" w:themeShade="BF"/>
      <w:sz w:val="32"/>
      <w:szCs w:val="32"/>
    </w:rPr>
  </w:style>
  <w:style w:type="paragraph" w:styleId="TOCHeading">
    <w:name w:val="TOC Heading"/>
    <w:basedOn w:val="Heading1"/>
    <w:next w:val="Normal"/>
    <w:uiPriority w:val="39"/>
    <w:unhideWhenUsed/>
    <w:qFormat/>
    <w:rsid w:val="00256CE0"/>
    <w:pPr>
      <w:outlineLvl w:val="9"/>
    </w:pPr>
    <w:rPr>
      <w:lang w:val="en-US"/>
    </w:rPr>
  </w:style>
  <w:style w:type="paragraph" w:styleId="TOC1">
    <w:name w:val="toc 1"/>
    <w:basedOn w:val="Normal"/>
    <w:next w:val="Normal"/>
    <w:autoRedefine/>
    <w:uiPriority w:val="39"/>
    <w:unhideWhenUsed/>
    <w:rsid w:val="006E24AE"/>
    <w:pPr>
      <w:tabs>
        <w:tab w:val="right" w:leader="dot" w:pos="10902"/>
      </w:tabs>
      <w:spacing w:after="100"/>
    </w:pPr>
  </w:style>
  <w:style w:type="character" w:styleId="UnresolvedMention">
    <w:name w:val="Unresolved Mention"/>
    <w:basedOn w:val="DefaultParagraphFont"/>
    <w:uiPriority w:val="99"/>
    <w:semiHidden/>
    <w:unhideWhenUsed/>
    <w:rsid w:val="001B67E6"/>
    <w:rPr>
      <w:color w:val="605E5C"/>
      <w:shd w:val="clear" w:color="auto" w:fill="E1DFDD"/>
    </w:rPr>
  </w:style>
  <w:style w:type="paragraph" w:styleId="Title">
    <w:name w:val="Title"/>
    <w:basedOn w:val="Normal"/>
    <w:next w:val="Normal"/>
    <w:link w:val="TitleChar"/>
    <w:uiPriority w:val="10"/>
    <w:qFormat/>
    <w:rsid w:val="00BB7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42C"/>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5212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21290"/>
    <w:rPr>
      <w:i/>
      <w:iCs/>
      <w:color w:val="404040" w:themeColor="text1" w:themeTint="BF"/>
    </w:rPr>
  </w:style>
  <w:style w:type="character" w:styleId="CommentReference">
    <w:name w:val="annotation reference"/>
    <w:basedOn w:val="DefaultParagraphFont"/>
    <w:uiPriority w:val="99"/>
    <w:semiHidden/>
    <w:unhideWhenUsed/>
    <w:rsid w:val="009561EC"/>
    <w:rPr>
      <w:sz w:val="16"/>
      <w:szCs w:val="16"/>
    </w:rPr>
  </w:style>
  <w:style w:type="paragraph" w:styleId="CommentText">
    <w:name w:val="annotation text"/>
    <w:basedOn w:val="Normal"/>
    <w:link w:val="CommentTextChar"/>
    <w:uiPriority w:val="99"/>
    <w:semiHidden/>
    <w:unhideWhenUsed/>
    <w:rsid w:val="009561EC"/>
    <w:pPr>
      <w:spacing w:line="240" w:lineRule="auto"/>
    </w:pPr>
    <w:rPr>
      <w:sz w:val="20"/>
      <w:szCs w:val="20"/>
    </w:rPr>
  </w:style>
  <w:style w:type="character" w:customStyle="1" w:styleId="CommentTextChar">
    <w:name w:val="Comment Text Char"/>
    <w:basedOn w:val="DefaultParagraphFont"/>
    <w:link w:val="CommentText"/>
    <w:uiPriority w:val="99"/>
    <w:semiHidden/>
    <w:rsid w:val="009561EC"/>
    <w:rPr>
      <w:sz w:val="20"/>
      <w:szCs w:val="20"/>
    </w:rPr>
  </w:style>
  <w:style w:type="paragraph" w:styleId="CommentSubject">
    <w:name w:val="annotation subject"/>
    <w:basedOn w:val="CommentText"/>
    <w:next w:val="CommentText"/>
    <w:link w:val="CommentSubjectChar"/>
    <w:uiPriority w:val="99"/>
    <w:semiHidden/>
    <w:unhideWhenUsed/>
    <w:rsid w:val="009561EC"/>
    <w:rPr>
      <w:b/>
      <w:bCs/>
    </w:rPr>
  </w:style>
  <w:style w:type="character" w:customStyle="1" w:styleId="CommentSubjectChar">
    <w:name w:val="Comment Subject Char"/>
    <w:basedOn w:val="CommentTextChar"/>
    <w:link w:val="CommentSubject"/>
    <w:uiPriority w:val="99"/>
    <w:semiHidden/>
    <w:rsid w:val="009561EC"/>
    <w:rPr>
      <w:b/>
      <w:bCs/>
      <w:sz w:val="20"/>
      <w:szCs w:val="20"/>
    </w:rPr>
  </w:style>
  <w:style w:type="paragraph" w:styleId="BalloonText">
    <w:name w:val="Balloon Text"/>
    <w:basedOn w:val="Normal"/>
    <w:link w:val="BalloonTextChar"/>
    <w:uiPriority w:val="99"/>
    <w:semiHidden/>
    <w:unhideWhenUsed/>
    <w:rsid w:val="009561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1EC"/>
    <w:rPr>
      <w:rFonts w:ascii="Segoe UI" w:hAnsi="Segoe UI" w:cs="Segoe UI"/>
      <w:sz w:val="18"/>
      <w:szCs w:val="18"/>
    </w:rPr>
  </w:style>
  <w:style w:type="paragraph" w:styleId="Revision">
    <w:name w:val="Revision"/>
    <w:hidden/>
    <w:uiPriority w:val="99"/>
    <w:semiHidden/>
    <w:rsid w:val="0020747B"/>
    <w:pPr>
      <w:spacing w:after="0" w:line="240" w:lineRule="auto"/>
    </w:pPr>
    <w:rPr>
      <w:sz w:val="24"/>
    </w:rPr>
  </w:style>
  <w:style w:type="character" w:styleId="IntenseEmphasis">
    <w:name w:val="Intense Emphasis"/>
    <w:basedOn w:val="DefaultParagraphFont"/>
    <w:uiPriority w:val="21"/>
    <w:qFormat/>
    <w:rsid w:val="00AA36C2"/>
    <w:rPr>
      <w:i/>
      <w:iCs/>
      <w:color w:val="0678EB" w:themeColor="accent1"/>
    </w:rPr>
  </w:style>
  <w:style w:type="character" w:customStyle="1" w:styleId="apple-converted-space">
    <w:name w:val="apple-converted-space"/>
    <w:basedOn w:val="DefaultParagraphFont"/>
    <w:rsid w:val="00A210A0"/>
  </w:style>
  <w:style w:type="paragraph" w:customStyle="1" w:styleId="Default">
    <w:name w:val="Default"/>
    <w:rsid w:val="00385370"/>
    <w:pPr>
      <w:autoSpaceDE w:val="0"/>
      <w:autoSpaceDN w:val="0"/>
      <w:adjustRightInd w:val="0"/>
      <w:spacing w:after="0" w:line="240" w:lineRule="auto"/>
    </w:pPr>
    <w:rPr>
      <w:rFonts w:ascii="Tahoma" w:hAnsi="Tahoma" w:cs="Tahoma"/>
      <w:color w:val="000000"/>
      <w:sz w:val="24"/>
      <w:szCs w:val="24"/>
    </w:rPr>
  </w:style>
  <w:style w:type="character" w:styleId="PageNumber">
    <w:name w:val="page number"/>
    <w:basedOn w:val="DefaultParagraphFont"/>
    <w:uiPriority w:val="99"/>
    <w:semiHidden/>
    <w:unhideWhenUsed/>
    <w:rsid w:val="0066001B"/>
  </w:style>
  <w:style w:type="character" w:styleId="FollowedHyperlink">
    <w:name w:val="FollowedHyperlink"/>
    <w:basedOn w:val="DefaultParagraphFont"/>
    <w:uiPriority w:val="99"/>
    <w:semiHidden/>
    <w:unhideWhenUsed/>
    <w:rsid w:val="00853FF3"/>
    <w:rPr>
      <w:color w:val="2E75B5" w:themeColor="followedHyperlink"/>
      <w:u w:val="single"/>
    </w:rPr>
  </w:style>
  <w:style w:type="character" w:customStyle="1" w:styleId="Heading3Char">
    <w:name w:val="Heading 3 Char"/>
    <w:basedOn w:val="DefaultParagraphFont"/>
    <w:link w:val="Heading3"/>
    <w:uiPriority w:val="9"/>
    <w:rsid w:val="0020023D"/>
    <w:rPr>
      <w:rFonts w:asciiTheme="majorHAnsi" w:eastAsiaTheme="majorEastAsia" w:hAnsiTheme="majorHAnsi" w:cstheme="majorBidi"/>
      <w:color w:val="033B74" w:themeColor="accent1" w:themeShade="7F"/>
      <w:sz w:val="24"/>
      <w:szCs w:val="24"/>
    </w:rPr>
  </w:style>
  <w:style w:type="character" w:customStyle="1" w:styleId="Heading4Char">
    <w:name w:val="Heading 4 Char"/>
    <w:basedOn w:val="DefaultParagraphFont"/>
    <w:link w:val="Heading4"/>
    <w:uiPriority w:val="9"/>
    <w:rsid w:val="0020023D"/>
    <w:rPr>
      <w:rFonts w:asciiTheme="majorHAnsi" w:eastAsiaTheme="majorEastAsia" w:hAnsiTheme="majorHAnsi" w:cstheme="majorBidi"/>
      <w:i/>
      <w:iCs/>
      <w:color w:val="0459AF" w:themeColor="accent1" w:themeShade="BF"/>
      <w:sz w:val="24"/>
    </w:rPr>
  </w:style>
  <w:style w:type="paragraph" w:styleId="TOC3">
    <w:name w:val="toc 3"/>
    <w:basedOn w:val="Normal"/>
    <w:next w:val="Normal"/>
    <w:autoRedefine/>
    <w:uiPriority w:val="39"/>
    <w:unhideWhenUsed/>
    <w:rsid w:val="00FF2E40"/>
    <w:pPr>
      <w:spacing w:after="100"/>
      <w:ind w:left="480"/>
    </w:pPr>
  </w:style>
  <w:style w:type="paragraph" w:customStyle="1" w:styleId="Maintext">
    <w:name w:val="Main text"/>
    <w:basedOn w:val="Normal"/>
    <w:link w:val="MaintextChar"/>
    <w:qFormat/>
    <w:rsid w:val="00043FEC"/>
    <w:pPr>
      <w:spacing w:after="0"/>
    </w:pPr>
    <w:rPr>
      <w:rFonts w:ascii="Arial" w:hAnsi="Arial"/>
      <w:color w:val="000000" w:themeColor="text1"/>
      <w:sz w:val="17"/>
    </w:rPr>
  </w:style>
  <w:style w:type="character" w:customStyle="1" w:styleId="MaintextChar">
    <w:name w:val="Main text Char"/>
    <w:basedOn w:val="DefaultParagraphFont"/>
    <w:link w:val="Maintext"/>
    <w:rsid w:val="00043FEC"/>
    <w:rPr>
      <w:rFonts w:ascii="Arial" w:hAnsi="Arial"/>
      <w:color w:val="000000" w:themeColor="text1"/>
      <w:sz w:val="17"/>
    </w:rPr>
  </w:style>
  <w:style w:type="table" w:styleId="LightGrid">
    <w:name w:val="Light Grid"/>
    <w:basedOn w:val="TableNormal"/>
    <w:uiPriority w:val="62"/>
    <w:rsid w:val="00043F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6948">
      <w:bodyDiv w:val="1"/>
      <w:marLeft w:val="0"/>
      <w:marRight w:val="0"/>
      <w:marTop w:val="0"/>
      <w:marBottom w:val="0"/>
      <w:divBdr>
        <w:top w:val="none" w:sz="0" w:space="0" w:color="auto"/>
        <w:left w:val="none" w:sz="0" w:space="0" w:color="auto"/>
        <w:bottom w:val="none" w:sz="0" w:space="0" w:color="auto"/>
        <w:right w:val="none" w:sz="0" w:space="0" w:color="auto"/>
      </w:divBdr>
    </w:div>
    <w:div w:id="148209143">
      <w:bodyDiv w:val="1"/>
      <w:marLeft w:val="0"/>
      <w:marRight w:val="0"/>
      <w:marTop w:val="0"/>
      <w:marBottom w:val="0"/>
      <w:divBdr>
        <w:top w:val="none" w:sz="0" w:space="0" w:color="auto"/>
        <w:left w:val="none" w:sz="0" w:space="0" w:color="auto"/>
        <w:bottom w:val="none" w:sz="0" w:space="0" w:color="auto"/>
        <w:right w:val="none" w:sz="0" w:space="0" w:color="auto"/>
      </w:divBdr>
    </w:div>
    <w:div w:id="291836765">
      <w:bodyDiv w:val="1"/>
      <w:marLeft w:val="0"/>
      <w:marRight w:val="0"/>
      <w:marTop w:val="0"/>
      <w:marBottom w:val="0"/>
      <w:divBdr>
        <w:top w:val="none" w:sz="0" w:space="0" w:color="auto"/>
        <w:left w:val="none" w:sz="0" w:space="0" w:color="auto"/>
        <w:bottom w:val="none" w:sz="0" w:space="0" w:color="auto"/>
        <w:right w:val="none" w:sz="0" w:space="0" w:color="auto"/>
      </w:divBdr>
    </w:div>
    <w:div w:id="369382276">
      <w:bodyDiv w:val="1"/>
      <w:marLeft w:val="0"/>
      <w:marRight w:val="0"/>
      <w:marTop w:val="0"/>
      <w:marBottom w:val="0"/>
      <w:divBdr>
        <w:top w:val="none" w:sz="0" w:space="0" w:color="auto"/>
        <w:left w:val="none" w:sz="0" w:space="0" w:color="auto"/>
        <w:bottom w:val="none" w:sz="0" w:space="0" w:color="auto"/>
        <w:right w:val="none" w:sz="0" w:space="0" w:color="auto"/>
      </w:divBdr>
    </w:div>
    <w:div w:id="375278651">
      <w:bodyDiv w:val="1"/>
      <w:marLeft w:val="0"/>
      <w:marRight w:val="0"/>
      <w:marTop w:val="0"/>
      <w:marBottom w:val="0"/>
      <w:divBdr>
        <w:top w:val="none" w:sz="0" w:space="0" w:color="auto"/>
        <w:left w:val="none" w:sz="0" w:space="0" w:color="auto"/>
        <w:bottom w:val="none" w:sz="0" w:space="0" w:color="auto"/>
        <w:right w:val="none" w:sz="0" w:space="0" w:color="auto"/>
      </w:divBdr>
    </w:div>
    <w:div w:id="404232084">
      <w:bodyDiv w:val="1"/>
      <w:marLeft w:val="0"/>
      <w:marRight w:val="0"/>
      <w:marTop w:val="0"/>
      <w:marBottom w:val="0"/>
      <w:divBdr>
        <w:top w:val="none" w:sz="0" w:space="0" w:color="auto"/>
        <w:left w:val="none" w:sz="0" w:space="0" w:color="auto"/>
        <w:bottom w:val="none" w:sz="0" w:space="0" w:color="auto"/>
        <w:right w:val="none" w:sz="0" w:space="0" w:color="auto"/>
      </w:divBdr>
    </w:div>
    <w:div w:id="409817192">
      <w:bodyDiv w:val="1"/>
      <w:marLeft w:val="0"/>
      <w:marRight w:val="0"/>
      <w:marTop w:val="0"/>
      <w:marBottom w:val="0"/>
      <w:divBdr>
        <w:top w:val="none" w:sz="0" w:space="0" w:color="auto"/>
        <w:left w:val="none" w:sz="0" w:space="0" w:color="auto"/>
        <w:bottom w:val="none" w:sz="0" w:space="0" w:color="auto"/>
        <w:right w:val="none" w:sz="0" w:space="0" w:color="auto"/>
      </w:divBdr>
    </w:div>
    <w:div w:id="478230971">
      <w:bodyDiv w:val="1"/>
      <w:marLeft w:val="0"/>
      <w:marRight w:val="0"/>
      <w:marTop w:val="0"/>
      <w:marBottom w:val="0"/>
      <w:divBdr>
        <w:top w:val="none" w:sz="0" w:space="0" w:color="auto"/>
        <w:left w:val="none" w:sz="0" w:space="0" w:color="auto"/>
        <w:bottom w:val="none" w:sz="0" w:space="0" w:color="auto"/>
        <w:right w:val="none" w:sz="0" w:space="0" w:color="auto"/>
      </w:divBdr>
    </w:div>
    <w:div w:id="492454375">
      <w:bodyDiv w:val="1"/>
      <w:marLeft w:val="0"/>
      <w:marRight w:val="0"/>
      <w:marTop w:val="0"/>
      <w:marBottom w:val="0"/>
      <w:divBdr>
        <w:top w:val="none" w:sz="0" w:space="0" w:color="auto"/>
        <w:left w:val="none" w:sz="0" w:space="0" w:color="auto"/>
        <w:bottom w:val="none" w:sz="0" w:space="0" w:color="auto"/>
        <w:right w:val="none" w:sz="0" w:space="0" w:color="auto"/>
      </w:divBdr>
    </w:div>
    <w:div w:id="516894672">
      <w:bodyDiv w:val="1"/>
      <w:marLeft w:val="0"/>
      <w:marRight w:val="0"/>
      <w:marTop w:val="0"/>
      <w:marBottom w:val="0"/>
      <w:divBdr>
        <w:top w:val="none" w:sz="0" w:space="0" w:color="auto"/>
        <w:left w:val="none" w:sz="0" w:space="0" w:color="auto"/>
        <w:bottom w:val="none" w:sz="0" w:space="0" w:color="auto"/>
        <w:right w:val="none" w:sz="0" w:space="0" w:color="auto"/>
      </w:divBdr>
    </w:div>
    <w:div w:id="539830461">
      <w:bodyDiv w:val="1"/>
      <w:marLeft w:val="0"/>
      <w:marRight w:val="0"/>
      <w:marTop w:val="0"/>
      <w:marBottom w:val="0"/>
      <w:divBdr>
        <w:top w:val="none" w:sz="0" w:space="0" w:color="auto"/>
        <w:left w:val="none" w:sz="0" w:space="0" w:color="auto"/>
        <w:bottom w:val="none" w:sz="0" w:space="0" w:color="auto"/>
        <w:right w:val="none" w:sz="0" w:space="0" w:color="auto"/>
      </w:divBdr>
    </w:div>
    <w:div w:id="549654942">
      <w:bodyDiv w:val="1"/>
      <w:marLeft w:val="0"/>
      <w:marRight w:val="0"/>
      <w:marTop w:val="0"/>
      <w:marBottom w:val="0"/>
      <w:divBdr>
        <w:top w:val="none" w:sz="0" w:space="0" w:color="auto"/>
        <w:left w:val="none" w:sz="0" w:space="0" w:color="auto"/>
        <w:bottom w:val="none" w:sz="0" w:space="0" w:color="auto"/>
        <w:right w:val="none" w:sz="0" w:space="0" w:color="auto"/>
      </w:divBdr>
    </w:div>
    <w:div w:id="559288614">
      <w:bodyDiv w:val="1"/>
      <w:marLeft w:val="0"/>
      <w:marRight w:val="0"/>
      <w:marTop w:val="0"/>
      <w:marBottom w:val="0"/>
      <w:divBdr>
        <w:top w:val="none" w:sz="0" w:space="0" w:color="auto"/>
        <w:left w:val="none" w:sz="0" w:space="0" w:color="auto"/>
        <w:bottom w:val="none" w:sz="0" w:space="0" w:color="auto"/>
        <w:right w:val="none" w:sz="0" w:space="0" w:color="auto"/>
      </w:divBdr>
    </w:div>
    <w:div w:id="626204337">
      <w:bodyDiv w:val="1"/>
      <w:marLeft w:val="0"/>
      <w:marRight w:val="0"/>
      <w:marTop w:val="0"/>
      <w:marBottom w:val="0"/>
      <w:divBdr>
        <w:top w:val="none" w:sz="0" w:space="0" w:color="auto"/>
        <w:left w:val="none" w:sz="0" w:space="0" w:color="auto"/>
        <w:bottom w:val="none" w:sz="0" w:space="0" w:color="auto"/>
        <w:right w:val="none" w:sz="0" w:space="0" w:color="auto"/>
      </w:divBdr>
    </w:div>
    <w:div w:id="787511991">
      <w:bodyDiv w:val="1"/>
      <w:marLeft w:val="0"/>
      <w:marRight w:val="0"/>
      <w:marTop w:val="0"/>
      <w:marBottom w:val="0"/>
      <w:divBdr>
        <w:top w:val="none" w:sz="0" w:space="0" w:color="auto"/>
        <w:left w:val="none" w:sz="0" w:space="0" w:color="auto"/>
        <w:bottom w:val="none" w:sz="0" w:space="0" w:color="auto"/>
        <w:right w:val="none" w:sz="0" w:space="0" w:color="auto"/>
      </w:divBdr>
    </w:div>
    <w:div w:id="817309508">
      <w:bodyDiv w:val="1"/>
      <w:marLeft w:val="0"/>
      <w:marRight w:val="0"/>
      <w:marTop w:val="0"/>
      <w:marBottom w:val="0"/>
      <w:divBdr>
        <w:top w:val="none" w:sz="0" w:space="0" w:color="auto"/>
        <w:left w:val="none" w:sz="0" w:space="0" w:color="auto"/>
        <w:bottom w:val="none" w:sz="0" w:space="0" w:color="auto"/>
        <w:right w:val="none" w:sz="0" w:space="0" w:color="auto"/>
      </w:divBdr>
      <w:divsChild>
        <w:div w:id="144513938">
          <w:marLeft w:val="0"/>
          <w:marRight w:val="0"/>
          <w:marTop w:val="0"/>
          <w:marBottom w:val="0"/>
          <w:divBdr>
            <w:top w:val="none" w:sz="0" w:space="0" w:color="auto"/>
            <w:left w:val="none" w:sz="0" w:space="0" w:color="auto"/>
            <w:bottom w:val="none" w:sz="0" w:space="0" w:color="auto"/>
            <w:right w:val="none" w:sz="0" w:space="0" w:color="auto"/>
          </w:divBdr>
          <w:divsChild>
            <w:div w:id="1041899482">
              <w:marLeft w:val="0"/>
              <w:marRight w:val="0"/>
              <w:marTop w:val="0"/>
              <w:marBottom w:val="0"/>
              <w:divBdr>
                <w:top w:val="none" w:sz="0" w:space="0" w:color="auto"/>
                <w:left w:val="none" w:sz="0" w:space="0" w:color="auto"/>
                <w:bottom w:val="none" w:sz="0" w:space="0" w:color="auto"/>
                <w:right w:val="none" w:sz="0" w:space="0" w:color="auto"/>
              </w:divBdr>
              <w:divsChild>
                <w:div w:id="599411802">
                  <w:marLeft w:val="0"/>
                  <w:marRight w:val="0"/>
                  <w:marTop w:val="0"/>
                  <w:marBottom w:val="0"/>
                  <w:divBdr>
                    <w:top w:val="none" w:sz="0" w:space="0" w:color="auto"/>
                    <w:left w:val="none" w:sz="0" w:space="0" w:color="auto"/>
                    <w:bottom w:val="none" w:sz="0" w:space="0" w:color="auto"/>
                    <w:right w:val="none" w:sz="0" w:space="0" w:color="auto"/>
                  </w:divBdr>
                  <w:divsChild>
                    <w:div w:id="429664513">
                      <w:marLeft w:val="0"/>
                      <w:marRight w:val="0"/>
                      <w:marTop w:val="0"/>
                      <w:marBottom w:val="0"/>
                      <w:divBdr>
                        <w:top w:val="none" w:sz="0" w:space="0" w:color="auto"/>
                        <w:left w:val="none" w:sz="0" w:space="0" w:color="auto"/>
                        <w:bottom w:val="none" w:sz="0" w:space="0" w:color="auto"/>
                        <w:right w:val="none" w:sz="0" w:space="0" w:color="auto"/>
                      </w:divBdr>
                      <w:divsChild>
                        <w:div w:id="1434780776">
                          <w:marLeft w:val="0"/>
                          <w:marRight w:val="0"/>
                          <w:marTop w:val="0"/>
                          <w:marBottom w:val="0"/>
                          <w:divBdr>
                            <w:top w:val="none" w:sz="0" w:space="0" w:color="auto"/>
                            <w:left w:val="none" w:sz="0" w:space="0" w:color="auto"/>
                            <w:bottom w:val="none" w:sz="0" w:space="0" w:color="auto"/>
                            <w:right w:val="none" w:sz="0" w:space="0" w:color="auto"/>
                          </w:divBdr>
                          <w:divsChild>
                            <w:div w:id="15143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80861">
      <w:bodyDiv w:val="1"/>
      <w:marLeft w:val="0"/>
      <w:marRight w:val="0"/>
      <w:marTop w:val="0"/>
      <w:marBottom w:val="0"/>
      <w:divBdr>
        <w:top w:val="none" w:sz="0" w:space="0" w:color="auto"/>
        <w:left w:val="none" w:sz="0" w:space="0" w:color="auto"/>
        <w:bottom w:val="none" w:sz="0" w:space="0" w:color="auto"/>
        <w:right w:val="none" w:sz="0" w:space="0" w:color="auto"/>
      </w:divBdr>
    </w:div>
    <w:div w:id="909342169">
      <w:bodyDiv w:val="1"/>
      <w:marLeft w:val="0"/>
      <w:marRight w:val="0"/>
      <w:marTop w:val="0"/>
      <w:marBottom w:val="0"/>
      <w:divBdr>
        <w:top w:val="none" w:sz="0" w:space="0" w:color="auto"/>
        <w:left w:val="none" w:sz="0" w:space="0" w:color="auto"/>
        <w:bottom w:val="none" w:sz="0" w:space="0" w:color="auto"/>
        <w:right w:val="none" w:sz="0" w:space="0" w:color="auto"/>
      </w:divBdr>
    </w:div>
    <w:div w:id="940727084">
      <w:bodyDiv w:val="1"/>
      <w:marLeft w:val="0"/>
      <w:marRight w:val="0"/>
      <w:marTop w:val="0"/>
      <w:marBottom w:val="0"/>
      <w:divBdr>
        <w:top w:val="none" w:sz="0" w:space="0" w:color="auto"/>
        <w:left w:val="none" w:sz="0" w:space="0" w:color="auto"/>
        <w:bottom w:val="none" w:sz="0" w:space="0" w:color="auto"/>
        <w:right w:val="none" w:sz="0" w:space="0" w:color="auto"/>
      </w:divBdr>
    </w:div>
    <w:div w:id="1055857501">
      <w:bodyDiv w:val="1"/>
      <w:marLeft w:val="0"/>
      <w:marRight w:val="0"/>
      <w:marTop w:val="0"/>
      <w:marBottom w:val="0"/>
      <w:divBdr>
        <w:top w:val="none" w:sz="0" w:space="0" w:color="auto"/>
        <w:left w:val="none" w:sz="0" w:space="0" w:color="auto"/>
        <w:bottom w:val="none" w:sz="0" w:space="0" w:color="auto"/>
        <w:right w:val="none" w:sz="0" w:space="0" w:color="auto"/>
      </w:divBdr>
    </w:div>
    <w:div w:id="1083181278">
      <w:bodyDiv w:val="1"/>
      <w:marLeft w:val="0"/>
      <w:marRight w:val="0"/>
      <w:marTop w:val="0"/>
      <w:marBottom w:val="0"/>
      <w:divBdr>
        <w:top w:val="none" w:sz="0" w:space="0" w:color="auto"/>
        <w:left w:val="none" w:sz="0" w:space="0" w:color="auto"/>
        <w:bottom w:val="none" w:sz="0" w:space="0" w:color="auto"/>
        <w:right w:val="none" w:sz="0" w:space="0" w:color="auto"/>
      </w:divBdr>
    </w:div>
    <w:div w:id="1148783513">
      <w:bodyDiv w:val="1"/>
      <w:marLeft w:val="0"/>
      <w:marRight w:val="0"/>
      <w:marTop w:val="0"/>
      <w:marBottom w:val="0"/>
      <w:divBdr>
        <w:top w:val="none" w:sz="0" w:space="0" w:color="auto"/>
        <w:left w:val="none" w:sz="0" w:space="0" w:color="auto"/>
        <w:bottom w:val="none" w:sz="0" w:space="0" w:color="auto"/>
        <w:right w:val="none" w:sz="0" w:space="0" w:color="auto"/>
      </w:divBdr>
    </w:div>
    <w:div w:id="1167356330">
      <w:bodyDiv w:val="1"/>
      <w:marLeft w:val="0"/>
      <w:marRight w:val="0"/>
      <w:marTop w:val="0"/>
      <w:marBottom w:val="0"/>
      <w:divBdr>
        <w:top w:val="none" w:sz="0" w:space="0" w:color="auto"/>
        <w:left w:val="none" w:sz="0" w:space="0" w:color="auto"/>
        <w:bottom w:val="none" w:sz="0" w:space="0" w:color="auto"/>
        <w:right w:val="none" w:sz="0" w:space="0" w:color="auto"/>
      </w:divBdr>
    </w:div>
    <w:div w:id="1256523946">
      <w:bodyDiv w:val="1"/>
      <w:marLeft w:val="0"/>
      <w:marRight w:val="0"/>
      <w:marTop w:val="0"/>
      <w:marBottom w:val="0"/>
      <w:divBdr>
        <w:top w:val="none" w:sz="0" w:space="0" w:color="auto"/>
        <w:left w:val="none" w:sz="0" w:space="0" w:color="auto"/>
        <w:bottom w:val="none" w:sz="0" w:space="0" w:color="auto"/>
        <w:right w:val="none" w:sz="0" w:space="0" w:color="auto"/>
      </w:divBdr>
    </w:div>
    <w:div w:id="1340738384">
      <w:bodyDiv w:val="1"/>
      <w:marLeft w:val="0"/>
      <w:marRight w:val="0"/>
      <w:marTop w:val="0"/>
      <w:marBottom w:val="0"/>
      <w:divBdr>
        <w:top w:val="none" w:sz="0" w:space="0" w:color="auto"/>
        <w:left w:val="none" w:sz="0" w:space="0" w:color="auto"/>
        <w:bottom w:val="none" w:sz="0" w:space="0" w:color="auto"/>
        <w:right w:val="none" w:sz="0" w:space="0" w:color="auto"/>
      </w:divBdr>
      <w:divsChild>
        <w:div w:id="1601372929">
          <w:marLeft w:val="0"/>
          <w:marRight w:val="0"/>
          <w:marTop w:val="0"/>
          <w:marBottom w:val="0"/>
          <w:divBdr>
            <w:top w:val="none" w:sz="0" w:space="0" w:color="auto"/>
            <w:left w:val="none" w:sz="0" w:space="0" w:color="auto"/>
            <w:bottom w:val="none" w:sz="0" w:space="0" w:color="auto"/>
            <w:right w:val="none" w:sz="0" w:space="0" w:color="auto"/>
          </w:divBdr>
          <w:divsChild>
            <w:div w:id="594362221">
              <w:marLeft w:val="0"/>
              <w:marRight w:val="0"/>
              <w:marTop w:val="0"/>
              <w:marBottom w:val="0"/>
              <w:divBdr>
                <w:top w:val="none" w:sz="0" w:space="0" w:color="auto"/>
                <w:left w:val="none" w:sz="0" w:space="0" w:color="auto"/>
                <w:bottom w:val="none" w:sz="0" w:space="0" w:color="auto"/>
                <w:right w:val="none" w:sz="0" w:space="0" w:color="auto"/>
              </w:divBdr>
              <w:divsChild>
                <w:div w:id="1839229190">
                  <w:marLeft w:val="0"/>
                  <w:marRight w:val="0"/>
                  <w:marTop w:val="0"/>
                  <w:marBottom w:val="0"/>
                  <w:divBdr>
                    <w:top w:val="none" w:sz="0" w:space="0" w:color="auto"/>
                    <w:left w:val="none" w:sz="0" w:space="0" w:color="auto"/>
                    <w:bottom w:val="none" w:sz="0" w:space="0" w:color="auto"/>
                    <w:right w:val="none" w:sz="0" w:space="0" w:color="auto"/>
                  </w:divBdr>
                  <w:divsChild>
                    <w:div w:id="1198086390">
                      <w:marLeft w:val="0"/>
                      <w:marRight w:val="0"/>
                      <w:marTop w:val="0"/>
                      <w:marBottom w:val="0"/>
                      <w:divBdr>
                        <w:top w:val="none" w:sz="0" w:space="0" w:color="auto"/>
                        <w:left w:val="none" w:sz="0" w:space="0" w:color="auto"/>
                        <w:bottom w:val="none" w:sz="0" w:space="0" w:color="auto"/>
                        <w:right w:val="none" w:sz="0" w:space="0" w:color="auto"/>
                      </w:divBdr>
                      <w:divsChild>
                        <w:div w:id="150217278">
                          <w:marLeft w:val="0"/>
                          <w:marRight w:val="0"/>
                          <w:marTop w:val="0"/>
                          <w:marBottom w:val="0"/>
                          <w:divBdr>
                            <w:top w:val="none" w:sz="0" w:space="0" w:color="auto"/>
                            <w:left w:val="none" w:sz="0" w:space="0" w:color="auto"/>
                            <w:bottom w:val="none" w:sz="0" w:space="0" w:color="auto"/>
                            <w:right w:val="none" w:sz="0" w:space="0" w:color="auto"/>
                          </w:divBdr>
                          <w:divsChild>
                            <w:div w:id="7505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84434">
      <w:bodyDiv w:val="1"/>
      <w:marLeft w:val="0"/>
      <w:marRight w:val="0"/>
      <w:marTop w:val="0"/>
      <w:marBottom w:val="0"/>
      <w:divBdr>
        <w:top w:val="none" w:sz="0" w:space="0" w:color="auto"/>
        <w:left w:val="none" w:sz="0" w:space="0" w:color="auto"/>
        <w:bottom w:val="none" w:sz="0" w:space="0" w:color="auto"/>
        <w:right w:val="none" w:sz="0" w:space="0" w:color="auto"/>
      </w:divBdr>
    </w:div>
    <w:div w:id="1383363650">
      <w:bodyDiv w:val="1"/>
      <w:marLeft w:val="0"/>
      <w:marRight w:val="0"/>
      <w:marTop w:val="0"/>
      <w:marBottom w:val="0"/>
      <w:divBdr>
        <w:top w:val="none" w:sz="0" w:space="0" w:color="auto"/>
        <w:left w:val="none" w:sz="0" w:space="0" w:color="auto"/>
        <w:bottom w:val="none" w:sz="0" w:space="0" w:color="auto"/>
        <w:right w:val="none" w:sz="0" w:space="0" w:color="auto"/>
      </w:divBdr>
    </w:div>
    <w:div w:id="1392077131">
      <w:bodyDiv w:val="1"/>
      <w:marLeft w:val="0"/>
      <w:marRight w:val="0"/>
      <w:marTop w:val="0"/>
      <w:marBottom w:val="0"/>
      <w:divBdr>
        <w:top w:val="none" w:sz="0" w:space="0" w:color="auto"/>
        <w:left w:val="none" w:sz="0" w:space="0" w:color="auto"/>
        <w:bottom w:val="none" w:sz="0" w:space="0" w:color="auto"/>
        <w:right w:val="none" w:sz="0" w:space="0" w:color="auto"/>
      </w:divBdr>
    </w:div>
    <w:div w:id="1449658679">
      <w:bodyDiv w:val="1"/>
      <w:marLeft w:val="0"/>
      <w:marRight w:val="0"/>
      <w:marTop w:val="0"/>
      <w:marBottom w:val="0"/>
      <w:divBdr>
        <w:top w:val="none" w:sz="0" w:space="0" w:color="auto"/>
        <w:left w:val="none" w:sz="0" w:space="0" w:color="auto"/>
        <w:bottom w:val="none" w:sz="0" w:space="0" w:color="auto"/>
        <w:right w:val="none" w:sz="0" w:space="0" w:color="auto"/>
      </w:divBdr>
    </w:div>
    <w:div w:id="1455753620">
      <w:bodyDiv w:val="1"/>
      <w:marLeft w:val="0"/>
      <w:marRight w:val="0"/>
      <w:marTop w:val="0"/>
      <w:marBottom w:val="0"/>
      <w:divBdr>
        <w:top w:val="none" w:sz="0" w:space="0" w:color="auto"/>
        <w:left w:val="none" w:sz="0" w:space="0" w:color="auto"/>
        <w:bottom w:val="none" w:sz="0" w:space="0" w:color="auto"/>
        <w:right w:val="none" w:sz="0" w:space="0" w:color="auto"/>
      </w:divBdr>
    </w:div>
    <w:div w:id="1471895859">
      <w:bodyDiv w:val="1"/>
      <w:marLeft w:val="0"/>
      <w:marRight w:val="0"/>
      <w:marTop w:val="0"/>
      <w:marBottom w:val="0"/>
      <w:divBdr>
        <w:top w:val="none" w:sz="0" w:space="0" w:color="auto"/>
        <w:left w:val="none" w:sz="0" w:space="0" w:color="auto"/>
        <w:bottom w:val="none" w:sz="0" w:space="0" w:color="auto"/>
        <w:right w:val="none" w:sz="0" w:space="0" w:color="auto"/>
      </w:divBdr>
    </w:div>
    <w:div w:id="1501971634">
      <w:bodyDiv w:val="1"/>
      <w:marLeft w:val="0"/>
      <w:marRight w:val="0"/>
      <w:marTop w:val="0"/>
      <w:marBottom w:val="0"/>
      <w:divBdr>
        <w:top w:val="none" w:sz="0" w:space="0" w:color="auto"/>
        <w:left w:val="none" w:sz="0" w:space="0" w:color="auto"/>
        <w:bottom w:val="none" w:sz="0" w:space="0" w:color="auto"/>
        <w:right w:val="none" w:sz="0" w:space="0" w:color="auto"/>
      </w:divBdr>
    </w:div>
    <w:div w:id="1519199917">
      <w:bodyDiv w:val="1"/>
      <w:marLeft w:val="0"/>
      <w:marRight w:val="0"/>
      <w:marTop w:val="0"/>
      <w:marBottom w:val="0"/>
      <w:divBdr>
        <w:top w:val="none" w:sz="0" w:space="0" w:color="auto"/>
        <w:left w:val="none" w:sz="0" w:space="0" w:color="auto"/>
        <w:bottom w:val="none" w:sz="0" w:space="0" w:color="auto"/>
        <w:right w:val="none" w:sz="0" w:space="0" w:color="auto"/>
      </w:divBdr>
    </w:div>
    <w:div w:id="1585451679">
      <w:bodyDiv w:val="1"/>
      <w:marLeft w:val="0"/>
      <w:marRight w:val="0"/>
      <w:marTop w:val="0"/>
      <w:marBottom w:val="0"/>
      <w:divBdr>
        <w:top w:val="none" w:sz="0" w:space="0" w:color="auto"/>
        <w:left w:val="none" w:sz="0" w:space="0" w:color="auto"/>
        <w:bottom w:val="none" w:sz="0" w:space="0" w:color="auto"/>
        <w:right w:val="none" w:sz="0" w:space="0" w:color="auto"/>
      </w:divBdr>
    </w:div>
    <w:div w:id="1666592072">
      <w:bodyDiv w:val="1"/>
      <w:marLeft w:val="0"/>
      <w:marRight w:val="0"/>
      <w:marTop w:val="0"/>
      <w:marBottom w:val="0"/>
      <w:divBdr>
        <w:top w:val="none" w:sz="0" w:space="0" w:color="auto"/>
        <w:left w:val="none" w:sz="0" w:space="0" w:color="auto"/>
        <w:bottom w:val="none" w:sz="0" w:space="0" w:color="auto"/>
        <w:right w:val="none" w:sz="0" w:space="0" w:color="auto"/>
      </w:divBdr>
    </w:div>
    <w:div w:id="1687172779">
      <w:bodyDiv w:val="1"/>
      <w:marLeft w:val="0"/>
      <w:marRight w:val="0"/>
      <w:marTop w:val="0"/>
      <w:marBottom w:val="0"/>
      <w:divBdr>
        <w:top w:val="none" w:sz="0" w:space="0" w:color="auto"/>
        <w:left w:val="none" w:sz="0" w:space="0" w:color="auto"/>
        <w:bottom w:val="none" w:sz="0" w:space="0" w:color="auto"/>
        <w:right w:val="none" w:sz="0" w:space="0" w:color="auto"/>
      </w:divBdr>
    </w:div>
    <w:div w:id="1786542104">
      <w:bodyDiv w:val="1"/>
      <w:marLeft w:val="0"/>
      <w:marRight w:val="0"/>
      <w:marTop w:val="0"/>
      <w:marBottom w:val="0"/>
      <w:divBdr>
        <w:top w:val="none" w:sz="0" w:space="0" w:color="auto"/>
        <w:left w:val="none" w:sz="0" w:space="0" w:color="auto"/>
        <w:bottom w:val="none" w:sz="0" w:space="0" w:color="auto"/>
        <w:right w:val="none" w:sz="0" w:space="0" w:color="auto"/>
      </w:divBdr>
    </w:div>
    <w:div w:id="1801142498">
      <w:bodyDiv w:val="1"/>
      <w:marLeft w:val="0"/>
      <w:marRight w:val="0"/>
      <w:marTop w:val="0"/>
      <w:marBottom w:val="0"/>
      <w:divBdr>
        <w:top w:val="none" w:sz="0" w:space="0" w:color="auto"/>
        <w:left w:val="none" w:sz="0" w:space="0" w:color="auto"/>
        <w:bottom w:val="none" w:sz="0" w:space="0" w:color="auto"/>
        <w:right w:val="none" w:sz="0" w:space="0" w:color="auto"/>
      </w:divBdr>
      <w:divsChild>
        <w:div w:id="1460493868">
          <w:marLeft w:val="0"/>
          <w:marRight w:val="0"/>
          <w:marTop w:val="0"/>
          <w:marBottom w:val="0"/>
          <w:divBdr>
            <w:top w:val="none" w:sz="0" w:space="0" w:color="auto"/>
            <w:left w:val="none" w:sz="0" w:space="0" w:color="auto"/>
            <w:bottom w:val="none" w:sz="0" w:space="0" w:color="auto"/>
            <w:right w:val="none" w:sz="0" w:space="0" w:color="auto"/>
          </w:divBdr>
          <w:divsChild>
            <w:div w:id="154565513">
              <w:marLeft w:val="0"/>
              <w:marRight w:val="0"/>
              <w:marTop w:val="0"/>
              <w:marBottom w:val="0"/>
              <w:divBdr>
                <w:top w:val="none" w:sz="0" w:space="0" w:color="auto"/>
                <w:left w:val="none" w:sz="0" w:space="0" w:color="auto"/>
                <w:bottom w:val="none" w:sz="0" w:space="0" w:color="auto"/>
                <w:right w:val="none" w:sz="0" w:space="0" w:color="auto"/>
              </w:divBdr>
              <w:divsChild>
                <w:div w:id="939794454">
                  <w:marLeft w:val="0"/>
                  <w:marRight w:val="0"/>
                  <w:marTop w:val="0"/>
                  <w:marBottom w:val="0"/>
                  <w:divBdr>
                    <w:top w:val="none" w:sz="0" w:space="0" w:color="auto"/>
                    <w:left w:val="none" w:sz="0" w:space="0" w:color="auto"/>
                    <w:bottom w:val="none" w:sz="0" w:space="0" w:color="auto"/>
                    <w:right w:val="none" w:sz="0" w:space="0" w:color="auto"/>
                  </w:divBdr>
                  <w:divsChild>
                    <w:div w:id="1021971164">
                      <w:marLeft w:val="0"/>
                      <w:marRight w:val="0"/>
                      <w:marTop w:val="0"/>
                      <w:marBottom w:val="0"/>
                      <w:divBdr>
                        <w:top w:val="none" w:sz="0" w:space="0" w:color="auto"/>
                        <w:left w:val="none" w:sz="0" w:space="0" w:color="auto"/>
                        <w:bottom w:val="none" w:sz="0" w:space="0" w:color="auto"/>
                        <w:right w:val="none" w:sz="0" w:space="0" w:color="auto"/>
                      </w:divBdr>
                      <w:divsChild>
                        <w:div w:id="1146358186">
                          <w:marLeft w:val="0"/>
                          <w:marRight w:val="0"/>
                          <w:marTop w:val="0"/>
                          <w:marBottom w:val="0"/>
                          <w:divBdr>
                            <w:top w:val="none" w:sz="0" w:space="0" w:color="auto"/>
                            <w:left w:val="none" w:sz="0" w:space="0" w:color="auto"/>
                            <w:bottom w:val="none" w:sz="0" w:space="0" w:color="auto"/>
                            <w:right w:val="none" w:sz="0" w:space="0" w:color="auto"/>
                          </w:divBdr>
                          <w:divsChild>
                            <w:div w:id="14231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61552">
      <w:bodyDiv w:val="1"/>
      <w:marLeft w:val="0"/>
      <w:marRight w:val="0"/>
      <w:marTop w:val="0"/>
      <w:marBottom w:val="0"/>
      <w:divBdr>
        <w:top w:val="none" w:sz="0" w:space="0" w:color="auto"/>
        <w:left w:val="none" w:sz="0" w:space="0" w:color="auto"/>
        <w:bottom w:val="none" w:sz="0" w:space="0" w:color="auto"/>
        <w:right w:val="none" w:sz="0" w:space="0" w:color="auto"/>
      </w:divBdr>
    </w:div>
    <w:div w:id="1970356638">
      <w:bodyDiv w:val="1"/>
      <w:marLeft w:val="0"/>
      <w:marRight w:val="0"/>
      <w:marTop w:val="0"/>
      <w:marBottom w:val="0"/>
      <w:divBdr>
        <w:top w:val="none" w:sz="0" w:space="0" w:color="auto"/>
        <w:left w:val="none" w:sz="0" w:space="0" w:color="auto"/>
        <w:bottom w:val="none" w:sz="0" w:space="0" w:color="auto"/>
        <w:right w:val="none" w:sz="0" w:space="0" w:color="auto"/>
      </w:divBdr>
    </w:div>
    <w:div w:id="20310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www.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jgiddings@princewilliamschool.co.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676FC"/>
      </a:dk2>
      <a:lt2>
        <a:srgbClr val="EF8B47"/>
      </a:lt2>
      <a:accent1>
        <a:srgbClr val="0678EB"/>
      </a:accent1>
      <a:accent2>
        <a:srgbClr val="FFD965"/>
      </a:accent2>
      <a:accent3>
        <a:srgbClr val="F4B183"/>
      </a:accent3>
      <a:accent4>
        <a:srgbClr val="FFC000"/>
      </a:accent4>
      <a:accent5>
        <a:srgbClr val="4472C4"/>
      </a:accent5>
      <a:accent6>
        <a:srgbClr val="EF8B47"/>
      </a:accent6>
      <a:hlink>
        <a:srgbClr val="7030A0"/>
      </a:hlink>
      <a:folHlink>
        <a:srgbClr val="2E75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0E006DB5E9DD8479874EF42134CB58B" ma:contentTypeVersion="11" ma:contentTypeDescription="Create a new document." ma:contentTypeScope="" ma:versionID="7109dec1d63cf2c650f2e25a19a7a0ef">
  <xsd:schema xmlns:xsd="http://www.w3.org/2001/XMLSchema" xmlns:xs="http://www.w3.org/2001/XMLSchema" xmlns:p="http://schemas.microsoft.com/office/2006/metadata/properties" xmlns:ns2="a9305484-99d7-4ed6-8fda-a327b8eff22c" targetNamespace="http://schemas.microsoft.com/office/2006/metadata/properties" ma:root="true" ma:fieldsID="c3cbdb139b515bc18bb8b329227a3c45" ns2:_="">
    <xsd:import namespace="a9305484-99d7-4ed6-8fda-a327b8eff2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05484-99d7-4ed6-8fda-a327b8eff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000A4C-BA1E-4A61-9C7A-E92862C56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36EDF6-75C2-4C49-BCB2-CD5A29DD64F3}">
  <ds:schemaRefs>
    <ds:schemaRef ds:uri="http://schemas.microsoft.com/sharepoint/v3/contenttype/forms"/>
  </ds:schemaRefs>
</ds:datastoreItem>
</file>

<file path=customXml/itemProps4.xml><?xml version="1.0" encoding="utf-8"?>
<ds:datastoreItem xmlns:ds="http://schemas.openxmlformats.org/officeDocument/2006/customXml" ds:itemID="{06902ADC-EB0B-4A7D-B261-1CED6F6B10AA}">
  <ds:schemaRefs>
    <ds:schemaRef ds:uri="http://schemas.openxmlformats.org/officeDocument/2006/bibliography"/>
  </ds:schemaRefs>
</ds:datastoreItem>
</file>

<file path=customXml/itemProps5.xml><?xml version="1.0" encoding="utf-8"?>
<ds:datastoreItem xmlns:ds="http://schemas.openxmlformats.org/officeDocument/2006/customXml" ds:itemID="{2DE439E7-DD9C-4E04-A303-14F1974B1B5C}"/>
</file>

<file path=docProps/app.xml><?xml version="1.0" encoding="utf-8"?>
<Properties xmlns="http://schemas.openxmlformats.org/officeDocument/2006/extended-properties" xmlns:vt="http://schemas.openxmlformats.org/officeDocument/2006/docPropsVTypes">
  <Template>Normal</Template>
  <TotalTime>5</TotalTime>
  <Pages>1</Pages>
  <Words>4446</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SUPPLEMENTARY PLANNING FOR THE WIDER RE-OPENING OF SCHOOL</vt:lpstr>
    </vt:vector>
  </TitlesOfParts>
  <Company/>
  <LinksUpToDate>false</LinksUpToDate>
  <CharactersWithSpaces>29735</CharactersWithSpaces>
  <SharedDoc>false</SharedDoc>
  <HLinks>
    <vt:vector size="348" baseType="variant">
      <vt:variant>
        <vt:i4>1441798</vt:i4>
      </vt:variant>
      <vt:variant>
        <vt:i4>270</vt:i4>
      </vt:variant>
      <vt:variant>
        <vt:i4>0</vt:i4>
      </vt:variant>
      <vt:variant>
        <vt:i4>5</vt:i4>
      </vt:variant>
      <vt:variant>
        <vt:lpwstr>https://www.gov.uk/government/publications/coronavirus-covid-19-implementing-protective-measures-in-education-and-childcare-settings</vt:lpwstr>
      </vt:variant>
      <vt:variant>
        <vt:lpwstr/>
      </vt:variant>
      <vt:variant>
        <vt:i4>1441798</vt:i4>
      </vt:variant>
      <vt:variant>
        <vt:i4>267</vt:i4>
      </vt:variant>
      <vt:variant>
        <vt:i4>0</vt:i4>
      </vt:variant>
      <vt:variant>
        <vt:i4>5</vt:i4>
      </vt:variant>
      <vt:variant>
        <vt:lpwstr>https://www.gov.uk/government/publications/coronavirus-covid-19-implementing-protective-measures-in-education-and-childcare-settings</vt:lpwstr>
      </vt:variant>
      <vt:variant>
        <vt:lpwstr/>
      </vt:variant>
      <vt:variant>
        <vt:i4>6684720</vt:i4>
      </vt:variant>
      <vt:variant>
        <vt:i4>264</vt:i4>
      </vt:variant>
      <vt:variant>
        <vt:i4>0</vt:i4>
      </vt:variant>
      <vt:variant>
        <vt:i4>5</vt:i4>
      </vt:variant>
      <vt:variant>
        <vt:lpwstr>https://www.gov.uk/guidance/coronavirus-covid-19-information-for-the-public</vt:lpwstr>
      </vt:variant>
      <vt:variant>
        <vt:lpwstr/>
      </vt:variant>
      <vt:variant>
        <vt:i4>4128867</vt:i4>
      </vt:variant>
      <vt:variant>
        <vt:i4>261</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1638498</vt:i4>
      </vt:variant>
      <vt:variant>
        <vt:i4>258</vt:i4>
      </vt:variant>
      <vt:variant>
        <vt:i4>0</vt:i4>
      </vt:variant>
      <vt:variant>
        <vt:i4>5</vt:i4>
      </vt:variant>
      <vt:variant>
        <vt:lpwstr>https://teams.microsoft.com/_</vt:lpwstr>
      </vt:variant>
      <vt:variant>
        <vt:lpwstr>/school/files/General?threadId=19:a83465ec346a46848fedaef079048d00@thread.skype&amp;ctx=channel&amp;rootfolder=%252Fsites%252FOrchardStaff%252FShared%2520Documents%252FGeneral%252FCoronavirus%2520Home%2520Learning</vt:lpwstr>
      </vt:variant>
      <vt:variant>
        <vt:i4>6225991</vt:i4>
      </vt:variant>
      <vt:variant>
        <vt:i4>255</vt:i4>
      </vt:variant>
      <vt:variant>
        <vt:i4>0</vt:i4>
      </vt:variant>
      <vt:variant>
        <vt:i4>5</vt:i4>
      </vt:variant>
      <vt:variant>
        <vt:lpwstr>https://www.thenational.academy/</vt:lpwstr>
      </vt:variant>
      <vt:variant>
        <vt:lpwstr/>
      </vt:variant>
      <vt:variant>
        <vt:i4>3997738</vt:i4>
      </vt:variant>
      <vt:variant>
        <vt:i4>252</vt:i4>
      </vt:variant>
      <vt:variant>
        <vt:i4>0</vt:i4>
      </vt:variant>
      <vt:variant>
        <vt:i4>5</vt:i4>
      </vt:variant>
      <vt:variant>
        <vt:lpwstr>https://www.bbc.co.uk/bitesize/dailylessons</vt:lpwstr>
      </vt:variant>
      <vt:variant>
        <vt:lpwstr/>
      </vt:variant>
      <vt:variant>
        <vt:i4>3801132</vt:i4>
      </vt:variant>
      <vt:variant>
        <vt:i4>249</vt:i4>
      </vt:variant>
      <vt:variant>
        <vt:i4>0</vt:i4>
      </vt:variant>
      <vt:variant>
        <vt:i4>5</vt:i4>
      </vt:variant>
      <vt:variant>
        <vt:lpwstr>https://schools.firstnews.co.uk/remote-learning-resources/</vt:lpwstr>
      </vt:variant>
      <vt:variant>
        <vt:lpwstr/>
      </vt:variant>
      <vt:variant>
        <vt:i4>1179661</vt:i4>
      </vt:variant>
      <vt:variant>
        <vt:i4>246</vt:i4>
      </vt:variant>
      <vt:variant>
        <vt:i4>0</vt:i4>
      </vt:variant>
      <vt:variant>
        <vt:i4>5</vt:i4>
      </vt:variant>
      <vt:variant>
        <vt:lpwstr>https://classroomsecrets.co.uk/free-home-learning-packs/</vt:lpwstr>
      </vt:variant>
      <vt:variant>
        <vt:lpwstr/>
      </vt:variant>
      <vt:variant>
        <vt:i4>5177413</vt:i4>
      </vt:variant>
      <vt:variant>
        <vt:i4>243</vt:i4>
      </vt:variant>
      <vt:variant>
        <vt:i4>0</vt:i4>
      </vt:variant>
      <vt:variant>
        <vt:i4>5</vt:i4>
      </vt:variant>
      <vt:variant>
        <vt:lpwstr>https://whiterosemaths.com/homelearning/</vt:lpwstr>
      </vt:variant>
      <vt:variant>
        <vt:lpwstr/>
      </vt:variant>
      <vt:variant>
        <vt:i4>2162723</vt:i4>
      </vt:variant>
      <vt:variant>
        <vt:i4>240</vt:i4>
      </vt:variant>
      <vt:variant>
        <vt:i4>0</vt:i4>
      </vt:variant>
      <vt:variant>
        <vt:i4>5</vt:i4>
      </vt:variant>
      <vt:variant>
        <vt:lpwstr>https://dataworks-ed.com/blog/2016/03/how-to-learn-better-part-5-metacognitive/</vt:lpwstr>
      </vt:variant>
      <vt:variant>
        <vt:lpwstr/>
      </vt:variant>
      <vt:variant>
        <vt:i4>589843</vt:i4>
      </vt:variant>
      <vt:variant>
        <vt:i4>237</vt:i4>
      </vt:variant>
      <vt:variant>
        <vt:i4>0</vt:i4>
      </vt:variant>
      <vt:variant>
        <vt:i4>5</vt:i4>
      </vt:variant>
      <vt:variant>
        <vt:lpwstr>https://orchard.emat.uk/831/key-information/category/29/orchard-academy-policies</vt:lpwstr>
      </vt:variant>
      <vt:variant>
        <vt:lpwstr/>
      </vt:variant>
      <vt:variant>
        <vt:i4>3801139</vt:i4>
      </vt:variant>
      <vt:variant>
        <vt:i4>234</vt:i4>
      </vt:variant>
      <vt:variant>
        <vt:i4>0</vt:i4>
      </vt:variant>
      <vt:variant>
        <vt:i4>5</vt:i4>
      </vt:variant>
      <vt:variant>
        <vt:lpwstr>https://www.gov.uk/government/publications/covid-19-decontamination-in-non-healthcare-settings</vt:lpwstr>
      </vt:variant>
      <vt:variant>
        <vt:lpwstr/>
      </vt:variant>
      <vt:variant>
        <vt:i4>1376322</vt:i4>
      </vt:variant>
      <vt:variant>
        <vt:i4>231</vt:i4>
      </vt:variant>
      <vt:variant>
        <vt:i4>0</vt:i4>
      </vt:variant>
      <vt:variant>
        <vt:i4>5</vt:i4>
      </vt:variant>
      <vt:variant>
        <vt:lpwstr>https://www.gov.uk/government/publications/covid-19-stay-at-home-guidance</vt:lpwstr>
      </vt:variant>
      <vt:variant>
        <vt:lpwstr/>
      </vt:variant>
      <vt:variant>
        <vt:i4>6094921</vt:i4>
      </vt:variant>
      <vt:variant>
        <vt:i4>228</vt:i4>
      </vt:variant>
      <vt:variant>
        <vt:i4>0</vt:i4>
      </vt:variant>
      <vt:variant>
        <vt:i4>5</vt:i4>
      </vt:variant>
      <vt:variant>
        <vt:lpwstr>http://www.healthassuredeap.com/</vt:lpwstr>
      </vt:variant>
      <vt:variant>
        <vt:lpwstr/>
      </vt:variant>
      <vt:variant>
        <vt:i4>1638405</vt:i4>
      </vt:variant>
      <vt:variant>
        <vt:i4>225</vt:i4>
      </vt:variant>
      <vt:variant>
        <vt:i4>0</vt:i4>
      </vt:variant>
      <vt:variant>
        <vt:i4>5</vt:i4>
      </vt:variant>
      <vt:variant>
        <vt:lpwstr>https://mail-healthassured.com/t/2863-1BWDJ-7XLQPF-TH39O-1/c.aspx</vt:lpwstr>
      </vt:variant>
      <vt:variant>
        <vt:lpwstr/>
      </vt:variant>
      <vt:variant>
        <vt:i4>6094921</vt:i4>
      </vt:variant>
      <vt:variant>
        <vt:i4>222</vt:i4>
      </vt:variant>
      <vt:variant>
        <vt:i4>0</vt:i4>
      </vt:variant>
      <vt:variant>
        <vt:i4>5</vt:i4>
      </vt:variant>
      <vt:variant>
        <vt:lpwstr>http://www.healthassuredeap.com/</vt:lpwstr>
      </vt:variant>
      <vt:variant>
        <vt:lpwstr/>
      </vt:variant>
      <vt:variant>
        <vt:i4>8126519</vt:i4>
      </vt:variant>
      <vt:variant>
        <vt:i4>219</vt:i4>
      </vt:variant>
      <vt:variant>
        <vt:i4>0</vt:i4>
      </vt:variant>
      <vt:variant>
        <vt:i4>5</vt:i4>
      </vt:variant>
      <vt:variant>
        <vt:lpwstr>https://www.gov.uk/guidance/coronavirus-covid-19-getting-tested</vt:lpwstr>
      </vt:variant>
      <vt:variant>
        <vt:lpwstr/>
      </vt:variant>
      <vt:variant>
        <vt:i4>4128867</vt:i4>
      </vt:variant>
      <vt:variant>
        <vt:i4>216</vt:i4>
      </vt:variant>
      <vt:variant>
        <vt:i4>0</vt:i4>
      </vt:variant>
      <vt:variant>
        <vt:i4>5</vt:i4>
      </vt:variant>
      <vt:variant>
        <vt:lpwstr>https://www.gov.uk/government/publications/coronavirus-covid-19-implementing-protective-measures-in-education-and-childcare-settings/coronavirus-covid-19-implementing-protective-measures-in-education-and-childcare-settings</vt:lpwstr>
      </vt:variant>
      <vt:variant>
        <vt:lpwstr/>
      </vt:variant>
      <vt:variant>
        <vt:i4>5373982</vt:i4>
      </vt:variant>
      <vt:variant>
        <vt:i4>213</vt:i4>
      </vt:variant>
      <vt:variant>
        <vt:i4>0</vt:i4>
      </vt:variant>
      <vt:variant>
        <vt:i4>5</vt:i4>
      </vt:variant>
      <vt:variant>
        <vt:lpwstr>https://support.microsoft.com/en-us/office/start-a-call-from-a-chat-in-teams-f5138c9d-df4c-43d8-9cf6-53400c1a7798</vt:lpwstr>
      </vt:variant>
      <vt:variant>
        <vt:lpwstr/>
      </vt:variant>
      <vt:variant>
        <vt:i4>2097195</vt:i4>
      </vt:variant>
      <vt:variant>
        <vt:i4>210</vt:i4>
      </vt:variant>
      <vt:variant>
        <vt:i4>0</vt:i4>
      </vt:variant>
      <vt:variant>
        <vt:i4>5</vt:i4>
      </vt:variant>
      <vt:variant>
        <vt:lpwstr>https://www.gov.uk/government/publications/guidance-on-shielding-and-protecting-extremely-vulnerable-persons-from-covid-19</vt:lpwstr>
      </vt:variant>
      <vt:variant>
        <vt:lpwstr/>
      </vt:variant>
      <vt:variant>
        <vt:i4>1048649</vt:i4>
      </vt:variant>
      <vt:variant>
        <vt:i4>207</vt:i4>
      </vt:variant>
      <vt:variant>
        <vt:i4>0</vt:i4>
      </vt:variant>
      <vt:variant>
        <vt:i4>5</vt:i4>
      </vt:variant>
      <vt:variant>
        <vt:lpwstr>https://www.gov.uk/government/publications/staying-alert-and-safe-social-distancing/staying-alert-and-safe-social-distancing</vt:lpwstr>
      </vt:variant>
      <vt:variant>
        <vt:lpwstr>clinically-vulnerable-people</vt:lpwstr>
      </vt:variant>
      <vt:variant>
        <vt:i4>4128867</vt:i4>
      </vt:variant>
      <vt:variant>
        <vt:i4>204</vt:i4>
      </vt:variant>
      <vt:variant>
        <vt:i4>0</vt:i4>
      </vt:variant>
      <vt:variant>
        <vt:i4>5</vt:i4>
      </vt:variant>
      <vt:variant>
        <vt:lpwstr>https://www.gov.uk/government/publications/guidance-on-shielding-and-protecting-extremely-vulnerable-persons-from-covid-19/guidance-on-shielding-and-protecting-extremely-vulnerable-persons-from-covid-19</vt:lpwstr>
      </vt:variant>
      <vt:variant>
        <vt:lpwstr/>
      </vt:variant>
      <vt:variant>
        <vt:i4>5898270</vt:i4>
      </vt:variant>
      <vt:variant>
        <vt:i4>201</vt:i4>
      </vt:variant>
      <vt:variant>
        <vt:i4>0</vt:i4>
      </vt:variant>
      <vt:variant>
        <vt:i4>5</vt:i4>
      </vt:variant>
      <vt:variant>
        <vt:lpwstr>https://www.gov.uk/government/publications/preparing-for-the-wider-opening-of-schools-from-1-june/planning-guide-for-primary-schools</vt:lpwstr>
      </vt:variant>
      <vt:variant>
        <vt:lpwstr/>
      </vt:variant>
      <vt:variant>
        <vt:i4>6619245</vt:i4>
      </vt:variant>
      <vt:variant>
        <vt:i4>198</vt:i4>
      </vt:variant>
      <vt:variant>
        <vt:i4>0</vt:i4>
      </vt:variant>
      <vt:variant>
        <vt:i4>5</vt:i4>
      </vt:variant>
      <vt:variant>
        <vt:lpwstr>https://www.gov.uk/government/publications/actions-for-educational-and-childcare-settings-to-prepare-for-wider-opening-from-1-june-2020</vt:lpwstr>
      </vt:variant>
      <vt:variant>
        <vt:lpwstr/>
      </vt:variant>
      <vt:variant>
        <vt:i4>6160458</vt:i4>
      </vt:variant>
      <vt:variant>
        <vt:i4>195</vt:i4>
      </vt:variant>
      <vt:variant>
        <vt:i4>0</vt:i4>
      </vt:variant>
      <vt:variant>
        <vt:i4>5</vt:i4>
      </vt:variant>
      <vt:variant>
        <vt:lpwstr>https://www.gov.uk/government/publications/our-plan-to-rebuild-the-uk-governments-covid-19-recovery-strategy</vt:lpwstr>
      </vt:variant>
      <vt:variant>
        <vt:lpwstr/>
      </vt:variant>
      <vt:variant>
        <vt:i4>3014695</vt:i4>
      </vt:variant>
      <vt:variant>
        <vt:i4>188</vt:i4>
      </vt:variant>
      <vt:variant>
        <vt:i4>0</vt:i4>
      </vt:variant>
      <vt:variant>
        <vt:i4>5</vt:i4>
      </vt:variant>
      <vt:variant>
        <vt:lpwstr>bookmark://_Toc40793079/</vt:lpwstr>
      </vt:variant>
      <vt:variant>
        <vt:lpwstr>_Toc40793079</vt:lpwstr>
      </vt:variant>
      <vt:variant>
        <vt:i4>3080230</vt:i4>
      </vt:variant>
      <vt:variant>
        <vt:i4>182</vt:i4>
      </vt:variant>
      <vt:variant>
        <vt:i4>0</vt:i4>
      </vt:variant>
      <vt:variant>
        <vt:i4>5</vt:i4>
      </vt:variant>
      <vt:variant>
        <vt:lpwstr>bookmark://_Toc40793078/</vt:lpwstr>
      </vt:variant>
      <vt:variant>
        <vt:lpwstr>_Toc40793078</vt:lpwstr>
      </vt:variant>
      <vt:variant>
        <vt:i4>2097193</vt:i4>
      </vt:variant>
      <vt:variant>
        <vt:i4>176</vt:i4>
      </vt:variant>
      <vt:variant>
        <vt:i4>0</vt:i4>
      </vt:variant>
      <vt:variant>
        <vt:i4>5</vt:i4>
      </vt:variant>
      <vt:variant>
        <vt:lpwstr>bookmark://_Toc40793077/</vt:lpwstr>
      </vt:variant>
      <vt:variant>
        <vt:lpwstr>_Toc40793077</vt:lpwstr>
      </vt:variant>
      <vt:variant>
        <vt:i4>2162728</vt:i4>
      </vt:variant>
      <vt:variant>
        <vt:i4>170</vt:i4>
      </vt:variant>
      <vt:variant>
        <vt:i4>0</vt:i4>
      </vt:variant>
      <vt:variant>
        <vt:i4>5</vt:i4>
      </vt:variant>
      <vt:variant>
        <vt:lpwstr>bookmark://_Toc40793076/</vt:lpwstr>
      </vt:variant>
      <vt:variant>
        <vt:lpwstr>_Toc40793076</vt:lpwstr>
      </vt:variant>
      <vt:variant>
        <vt:i4>2228267</vt:i4>
      </vt:variant>
      <vt:variant>
        <vt:i4>164</vt:i4>
      </vt:variant>
      <vt:variant>
        <vt:i4>0</vt:i4>
      </vt:variant>
      <vt:variant>
        <vt:i4>5</vt:i4>
      </vt:variant>
      <vt:variant>
        <vt:lpwstr>bookmark://_Toc40793075/</vt:lpwstr>
      </vt:variant>
      <vt:variant>
        <vt:lpwstr>_Toc40793075</vt:lpwstr>
      </vt:variant>
      <vt:variant>
        <vt:i4>2293802</vt:i4>
      </vt:variant>
      <vt:variant>
        <vt:i4>158</vt:i4>
      </vt:variant>
      <vt:variant>
        <vt:i4>0</vt:i4>
      </vt:variant>
      <vt:variant>
        <vt:i4>5</vt:i4>
      </vt:variant>
      <vt:variant>
        <vt:lpwstr>bookmark://_Toc40793074/</vt:lpwstr>
      </vt:variant>
      <vt:variant>
        <vt:lpwstr>_Toc40793074</vt:lpwstr>
      </vt:variant>
      <vt:variant>
        <vt:i4>2359341</vt:i4>
      </vt:variant>
      <vt:variant>
        <vt:i4>152</vt:i4>
      </vt:variant>
      <vt:variant>
        <vt:i4>0</vt:i4>
      </vt:variant>
      <vt:variant>
        <vt:i4>5</vt:i4>
      </vt:variant>
      <vt:variant>
        <vt:lpwstr>bookmark://_Toc40793073/</vt:lpwstr>
      </vt:variant>
      <vt:variant>
        <vt:lpwstr>_Toc40793073</vt:lpwstr>
      </vt:variant>
      <vt:variant>
        <vt:i4>2424876</vt:i4>
      </vt:variant>
      <vt:variant>
        <vt:i4>146</vt:i4>
      </vt:variant>
      <vt:variant>
        <vt:i4>0</vt:i4>
      </vt:variant>
      <vt:variant>
        <vt:i4>5</vt:i4>
      </vt:variant>
      <vt:variant>
        <vt:lpwstr>bookmark://_Toc40793072/</vt:lpwstr>
      </vt:variant>
      <vt:variant>
        <vt:lpwstr>_Toc40793072</vt:lpwstr>
      </vt:variant>
      <vt:variant>
        <vt:i4>2490415</vt:i4>
      </vt:variant>
      <vt:variant>
        <vt:i4>140</vt:i4>
      </vt:variant>
      <vt:variant>
        <vt:i4>0</vt:i4>
      </vt:variant>
      <vt:variant>
        <vt:i4>5</vt:i4>
      </vt:variant>
      <vt:variant>
        <vt:lpwstr>bookmark://_Toc40793071/</vt:lpwstr>
      </vt:variant>
      <vt:variant>
        <vt:lpwstr>_Toc40793071</vt:lpwstr>
      </vt:variant>
      <vt:variant>
        <vt:i4>2555950</vt:i4>
      </vt:variant>
      <vt:variant>
        <vt:i4>134</vt:i4>
      </vt:variant>
      <vt:variant>
        <vt:i4>0</vt:i4>
      </vt:variant>
      <vt:variant>
        <vt:i4>5</vt:i4>
      </vt:variant>
      <vt:variant>
        <vt:lpwstr>bookmark://_Toc40793070/</vt:lpwstr>
      </vt:variant>
      <vt:variant>
        <vt:lpwstr>_Toc40793070</vt:lpwstr>
      </vt:variant>
      <vt:variant>
        <vt:i4>3080230</vt:i4>
      </vt:variant>
      <vt:variant>
        <vt:i4>128</vt:i4>
      </vt:variant>
      <vt:variant>
        <vt:i4>0</vt:i4>
      </vt:variant>
      <vt:variant>
        <vt:i4>5</vt:i4>
      </vt:variant>
      <vt:variant>
        <vt:lpwstr>bookmark://_Toc40793069/</vt:lpwstr>
      </vt:variant>
      <vt:variant>
        <vt:lpwstr>_Toc40793069</vt:lpwstr>
      </vt:variant>
      <vt:variant>
        <vt:i4>3014695</vt:i4>
      </vt:variant>
      <vt:variant>
        <vt:i4>122</vt:i4>
      </vt:variant>
      <vt:variant>
        <vt:i4>0</vt:i4>
      </vt:variant>
      <vt:variant>
        <vt:i4>5</vt:i4>
      </vt:variant>
      <vt:variant>
        <vt:lpwstr>bookmark://_Toc40793068/</vt:lpwstr>
      </vt:variant>
      <vt:variant>
        <vt:lpwstr>_Toc40793068</vt:lpwstr>
      </vt:variant>
      <vt:variant>
        <vt:i4>2162728</vt:i4>
      </vt:variant>
      <vt:variant>
        <vt:i4>116</vt:i4>
      </vt:variant>
      <vt:variant>
        <vt:i4>0</vt:i4>
      </vt:variant>
      <vt:variant>
        <vt:i4>5</vt:i4>
      </vt:variant>
      <vt:variant>
        <vt:lpwstr>bookmark://_Toc40793067/</vt:lpwstr>
      </vt:variant>
      <vt:variant>
        <vt:lpwstr>_Toc40793067</vt:lpwstr>
      </vt:variant>
      <vt:variant>
        <vt:i4>2097193</vt:i4>
      </vt:variant>
      <vt:variant>
        <vt:i4>110</vt:i4>
      </vt:variant>
      <vt:variant>
        <vt:i4>0</vt:i4>
      </vt:variant>
      <vt:variant>
        <vt:i4>5</vt:i4>
      </vt:variant>
      <vt:variant>
        <vt:lpwstr>bookmark://_Toc40793066/</vt:lpwstr>
      </vt:variant>
      <vt:variant>
        <vt:lpwstr>_Toc40793066</vt:lpwstr>
      </vt:variant>
      <vt:variant>
        <vt:i4>2293802</vt:i4>
      </vt:variant>
      <vt:variant>
        <vt:i4>104</vt:i4>
      </vt:variant>
      <vt:variant>
        <vt:i4>0</vt:i4>
      </vt:variant>
      <vt:variant>
        <vt:i4>5</vt:i4>
      </vt:variant>
      <vt:variant>
        <vt:lpwstr>bookmark://_Toc40793065/</vt:lpwstr>
      </vt:variant>
      <vt:variant>
        <vt:lpwstr>_Toc40793065</vt:lpwstr>
      </vt:variant>
      <vt:variant>
        <vt:i4>2228267</vt:i4>
      </vt:variant>
      <vt:variant>
        <vt:i4>98</vt:i4>
      </vt:variant>
      <vt:variant>
        <vt:i4>0</vt:i4>
      </vt:variant>
      <vt:variant>
        <vt:i4>5</vt:i4>
      </vt:variant>
      <vt:variant>
        <vt:lpwstr>bookmark://_Toc40793064/</vt:lpwstr>
      </vt:variant>
      <vt:variant>
        <vt:lpwstr>_Toc40793064</vt:lpwstr>
      </vt:variant>
      <vt:variant>
        <vt:i4>2424876</vt:i4>
      </vt:variant>
      <vt:variant>
        <vt:i4>92</vt:i4>
      </vt:variant>
      <vt:variant>
        <vt:i4>0</vt:i4>
      </vt:variant>
      <vt:variant>
        <vt:i4>5</vt:i4>
      </vt:variant>
      <vt:variant>
        <vt:lpwstr>bookmark://_Toc40793063/</vt:lpwstr>
      </vt:variant>
      <vt:variant>
        <vt:lpwstr>_Toc40793063</vt:lpwstr>
      </vt:variant>
      <vt:variant>
        <vt:i4>2359341</vt:i4>
      </vt:variant>
      <vt:variant>
        <vt:i4>86</vt:i4>
      </vt:variant>
      <vt:variant>
        <vt:i4>0</vt:i4>
      </vt:variant>
      <vt:variant>
        <vt:i4>5</vt:i4>
      </vt:variant>
      <vt:variant>
        <vt:lpwstr>bookmark://_Toc40793062/</vt:lpwstr>
      </vt:variant>
      <vt:variant>
        <vt:lpwstr>_Toc40793062</vt:lpwstr>
      </vt:variant>
      <vt:variant>
        <vt:i4>2555950</vt:i4>
      </vt:variant>
      <vt:variant>
        <vt:i4>80</vt:i4>
      </vt:variant>
      <vt:variant>
        <vt:i4>0</vt:i4>
      </vt:variant>
      <vt:variant>
        <vt:i4>5</vt:i4>
      </vt:variant>
      <vt:variant>
        <vt:lpwstr>bookmark://_Toc40793061/</vt:lpwstr>
      </vt:variant>
      <vt:variant>
        <vt:lpwstr>_Toc40793061</vt:lpwstr>
      </vt:variant>
      <vt:variant>
        <vt:i4>2490415</vt:i4>
      </vt:variant>
      <vt:variant>
        <vt:i4>74</vt:i4>
      </vt:variant>
      <vt:variant>
        <vt:i4>0</vt:i4>
      </vt:variant>
      <vt:variant>
        <vt:i4>5</vt:i4>
      </vt:variant>
      <vt:variant>
        <vt:lpwstr>bookmark://_Toc40793060/</vt:lpwstr>
      </vt:variant>
      <vt:variant>
        <vt:lpwstr>_Toc40793060</vt:lpwstr>
      </vt:variant>
      <vt:variant>
        <vt:i4>2883621</vt:i4>
      </vt:variant>
      <vt:variant>
        <vt:i4>68</vt:i4>
      </vt:variant>
      <vt:variant>
        <vt:i4>0</vt:i4>
      </vt:variant>
      <vt:variant>
        <vt:i4>5</vt:i4>
      </vt:variant>
      <vt:variant>
        <vt:lpwstr>bookmark://_Toc40793059/</vt:lpwstr>
      </vt:variant>
      <vt:variant>
        <vt:lpwstr>_Toc40793059</vt:lpwstr>
      </vt:variant>
      <vt:variant>
        <vt:i4>2949156</vt:i4>
      </vt:variant>
      <vt:variant>
        <vt:i4>62</vt:i4>
      </vt:variant>
      <vt:variant>
        <vt:i4>0</vt:i4>
      </vt:variant>
      <vt:variant>
        <vt:i4>5</vt:i4>
      </vt:variant>
      <vt:variant>
        <vt:lpwstr>bookmark://_Toc40793058/</vt:lpwstr>
      </vt:variant>
      <vt:variant>
        <vt:lpwstr>_Toc40793058</vt:lpwstr>
      </vt:variant>
      <vt:variant>
        <vt:i4>2228267</vt:i4>
      </vt:variant>
      <vt:variant>
        <vt:i4>56</vt:i4>
      </vt:variant>
      <vt:variant>
        <vt:i4>0</vt:i4>
      </vt:variant>
      <vt:variant>
        <vt:i4>5</vt:i4>
      </vt:variant>
      <vt:variant>
        <vt:lpwstr>bookmark://_Toc40793057/</vt:lpwstr>
      </vt:variant>
      <vt:variant>
        <vt:lpwstr>_Toc40793057</vt:lpwstr>
      </vt:variant>
      <vt:variant>
        <vt:i4>2293802</vt:i4>
      </vt:variant>
      <vt:variant>
        <vt:i4>50</vt:i4>
      </vt:variant>
      <vt:variant>
        <vt:i4>0</vt:i4>
      </vt:variant>
      <vt:variant>
        <vt:i4>5</vt:i4>
      </vt:variant>
      <vt:variant>
        <vt:lpwstr>bookmark://_Toc40793056/</vt:lpwstr>
      </vt:variant>
      <vt:variant>
        <vt:lpwstr>_Toc40793056</vt:lpwstr>
      </vt:variant>
      <vt:variant>
        <vt:i4>2097193</vt:i4>
      </vt:variant>
      <vt:variant>
        <vt:i4>44</vt:i4>
      </vt:variant>
      <vt:variant>
        <vt:i4>0</vt:i4>
      </vt:variant>
      <vt:variant>
        <vt:i4>5</vt:i4>
      </vt:variant>
      <vt:variant>
        <vt:lpwstr>bookmark://_Toc40793055/</vt:lpwstr>
      </vt:variant>
      <vt:variant>
        <vt:lpwstr>_Toc40793055</vt:lpwstr>
      </vt:variant>
      <vt:variant>
        <vt:i4>2162728</vt:i4>
      </vt:variant>
      <vt:variant>
        <vt:i4>38</vt:i4>
      </vt:variant>
      <vt:variant>
        <vt:i4>0</vt:i4>
      </vt:variant>
      <vt:variant>
        <vt:i4>5</vt:i4>
      </vt:variant>
      <vt:variant>
        <vt:lpwstr>bookmark://_Toc40793054/</vt:lpwstr>
      </vt:variant>
      <vt:variant>
        <vt:lpwstr>_Toc40793054</vt:lpwstr>
      </vt:variant>
      <vt:variant>
        <vt:i4>2490415</vt:i4>
      </vt:variant>
      <vt:variant>
        <vt:i4>32</vt:i4>
      </vt:variant>
      <vt:variant>
        <vt:i4>0</vt:i4>
      </vt:variant>
      <vt:variant>
        <vt:i4>5</vt:i4>
      </vt:variant>
      <vt:variant>
        <vt:lpwstr>bookmark://_Toc40793053/</vt:lpwstr>
      </vt:variant>
      <vt:variant>
        <vt:lpwstr>_Toc40793053</vt:lpwstr>
      </vt:variant>
      <vt:variant>
        <vt:i4>2555950</vt:i4>
      </vt:variant>
      <vt:variant>
        <vt:i4>26</vt:i4>
      </vt:variant>
      <vt:variant>
        <vt:i4>0</vt:i4>
      </vt:variant>
      <vt:variant>
        <vt:i4>5</vt:i4>
      </vt:variant>
      <vt:variant>
        <vt:lpwstr>bookmark://_Toc40793052/</vt:lpwstr>
      </vt:variant>
      <vt:variant>
        <vt:lpwstr>_Toc40793052</vt:lpwstr>
      </vt:variant>
      <vt:variant>
        <vt:i4>2359341</vt:i4>
      </vt:variant>
      <vt:variant>
        <vt:i4>20</vt:i4>
      </vt:variant>
      <vt:variant>
        <vt:i4>0</vt:i4>
      </vt:variant>
      <vt:variant>
        <vt:i4>5</vt:i4>
      </vt:variant>
      <vt:variant>
        <vt:lpwstr>bookmark://_Toc40793051/</vt:lpwstr>
      </vt:variant>
      <vt:variant>
        <vt:lpwstr>_Toc40793051</vt:lpwstr>
      </vt:variant>
      <vt:variant>
        <vt:i4>2424876</vt:i4>
      </vt:variant>
      <vt:variant>
        <vt:i4>14</vt:i4>
      </vt:variant>
      <vt:variant>
        <vt:i4>0</vt:i4>
      </vt:variant>
      <vt:variant>
        <vt:i4>5</vt:i4>
      </vt:variant>
      <vt:variant>
        <vt:lpwstr>bookmark://_Toc40793050/</vt:lpwstr>
      </vt:variant>
      <vt:variant>
        <vt:lpwstr>_Toc40793050</vt:lpwstr>
      </vt:variant>
      <vt:variant>
        <vt:i4>2949156</vt:i4>
      </vt:variant>
      <vt:variant>
        <vt:i4>8</vt:i4>
      </vt:variant>
      <vt:variant>
        <vt:i4>0</vt:i4>
      </vt:variant>
      <vt:variant>
        <vt:i4>5</vt:i4>
      </vt:variant>
      <vt:variant>
        <vt:lpwstr>bookmark://_Toc40793049/</vt:lpwstr>
      </vt:variant>
      <vt:variant>
        <vt:lpwstr>_Toc40793049</vt:lpwstr>
      </vt:variant>
      <vt:variant>
        <vt:i4>2883621</vt:i4>
      </vt:variant>
      <vt:variant>
        <vt:i4>2</vt:i4>
      </vt:variant>
      <vt:variant>
        <vt:i4>0</vt:i4>
      </vt:variant>
      <vt:variant>
        <vt:i4>5</vt:i4>
      </vt:variant>
      <vt:variant>
        <vt:lpwstr>bookmark://_Toc40793048/</vt:lpwstr>
      </vt:variant>
      <vt:variant>
        <vt:lpwstr>_Toc40793048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PLANNING FOR THE WIDER RE-OPENING OF SCHOOL</dc:title>
  <dc:subject>May 2020</dc:subject>
  <dc:creator>Prince William School</dc:creator>
  <cp:keywords/>
  <dc:description/>
  <cp:lastModifiedBy>Elizabeth Dormor</cp:lastModifiedBy>
  <cp:revision>5</cp:revision>
  <cp:lastPrinted>2021-07-11T16:22:00Z</cp:lastPrinted>
  <dcterms:created xsi:type="dcterms:W3CDTF">2021-07-15T13:19:00Z</dcterms:created>
  <dcterms:modified xsi:type="dcterms:W3CDTF">2021-07-20T09:37:00Z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0x01010060E006DB5E9DD8479874EF42134CB58B</vt:lpwstr>
  </property>
</Properties>
</file>